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54"/>
      </w:tblGrid>
      <w:tr w:rsidR="0026263A" w:rsidRPr="00D679D3" w14:paraId="184A44B9" w14:textId="77777777" w:rsidTr="00867FEE">
        <w:tc>
          <w:tcPr>
            <w:tcW w:w="3402" w:type="dxa"/>
          </w:tcPr>
          <w:p w14:paraId="252A1AA1" w14:textId="2874FDA1" w:rsidR="004C3298" w:rsidRPr="00D679D3" w:rsidRDefault="00867FEE" w:rsidP="0005708F">
            <w:pPr>
              <w:pStyle w:val="Vnbnnidung0"/>
              <w:spacing w:after="0"/>
              <w:ind w:firstLine="0"/>
              <w:jc w:val="center"/>
              <w:rPr>
                <w:b/>
                <w:bCs/>
                <w:color w:val="000000" w:themeColor="text1"/>
                <w:lang w:val="en-US"/>
              </w:rPr>
            </w:pPr>
            <w:r w:rsidRPr="00D679D3">
              <w:rPr>
                <w:b/>
                <w:bCs/>
                <w:noProof/>
                <w:color w:val="000000" w:themeColor="text1"/>
                <w:lang w:val="en-US" w:eastAsia="en-US" w:bidi="ar-SA"/>
              </w:rPr>
              <mc:AlternateContent>
                <mc:Choice Requires="wps">
                  <w:drawing>
                    <wp:anchor distT="0" distB="0" distL="114300" distR="114300" simplePos="0" relativeHeight="251661312" behindDoc="0" locked="0" layoutInCell="1" allowOverlap="1" wp14:anchorId="2B32CB47" wp14:editId="28C2DEBB">
                      <wp:simplePos x="0" y="0"/>
                      <wp:positionH relativeFrom="column">
                        <wp:posOffset>866140</wp:posOffset>
                      </wp:positionH>
                      <wp:positionV relativeFrom="paragraph">
                        <wp:posOffset>251460</wp:posOffset>
                      </wp:positionV>
                      <wp:extent cx="371475" cy="0"/>
                      <wp:effectExtent l="0" t="0" r="28575" b="19050"/>
                      <wp:wrapNone/>
                      <wp:docPr id="444650633" name="Đường nối Thẳng 11"/>
                      <wp:cNvGraphicFramePr/>
                      <a:graphic xmlns:a="http://schemas.openxmlformats.org/drawingml/2006/main">
                        <a:graphicData uri="http://schemas.microsoft.com/office/word/2010/wordprocessingShape">
                          <wps:wsp>
                            <wps:cNvCnPr/>
                            <wps:spPr>
                              <a:xfrm flipV="1">
                                <a:off x="0" y="0"/>
                                <a:ext cx="37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B4271" id="Đường nối Thẳng 1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pt,19.8pt" to="97.4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" strokecolor="black [3200]" strokeweight=".5pt">
                      <v:stroke joinstyle="miter"/>
                    </v:line>
                  </w:pict>
                </mc:Fallback>
              </mc:AlternateContent>
            </w:r>
            <w:r w:rsidR="004C3298" w:rsidRPr="00D679D3">
              <w:rPr>
                <w:b/>
                <w:bCs/>
                <w:color w:val="000000" w:themeColor="text1"/>
                <w:lang w:val="en-US"/>
              </w:rPr>
              <w:t>BỘ Y TẾ</w:t>
            </w:r>
          </w:p>
        </w:tc>
        <w:tc>
          <w:tcPr>
            <w:tcW w:w="5954" w:type="dxa"/>
          </w:tcPr>
          <w:p w14:paraId="5F79CA40" w14:textId="77777777" w:rsidR="004C3298" w:rsidRPr="00D679D3" w:rsidRDefault="004C3298" w:rsidP="0005708F">
            <w:pPr>
              <w:pStyle w:val="Vnbnnidung0"/>
              <w:spacing w:after="0"/>
              <w:ind w:firstLine="0"/>
              <w:jc w:val="center"/>
              <w:rPr>
                <w:b/>
                <w:bCs/>
                <w:color w:val="000000" w:themeColor="text1"/>
                <w:lang w:val="en-US"/>
              </w:rPr>
            </w:pPr>
            <w:r w:rsidRPr="00D679D3">
              <w:rPr>
                <w:b/>
                <w:bCs/>
                <w:color w:val="000000" w:themeColor="text1"/>
              </w:rPr>
              <w:t>CỘNG HOÀ XÃ HỘI CHỦ NGHĨA VIỆT NAM</w:t>
            </w:r>
          </w:p>
          <w:p w14:paraId="5E50D45C" w14:textId="77777777" w:rsidR="004C3298" w:rsidRPr="00BE17D7" w:rsidRDefault="004C3298" w:rsidP="0005708F">
            <w:pPr>
              <w:pStyle w:val="Tiu20"/>
              <w:keepNext/>
              <w:keepLines/>
              <w:spacing w:after="0"/>
              <w:rPr>
                <w:color w:val="000000" w:themeColor="text1"/>
                <w:sz w:val="28"/>
                <w:szCs w:val="28"/>
              </w:rPr>
            </w:pPr>
            <w:bookmarkStart w:id="0" w:name="bookmark0"/>
            <w:bookmarkStart w:id="1" w:name="bookmark1"/>
            <w:bookmarkStart w:id="2" w:name="bookmark2"/>
            <w:r w:rsidRPr="00BE17D7">
              <w:rPr>
                <w:color w:val="000000" w:themeColor="text1"/>
                <w:sz w:val="28"/>
                <w:szCs w:val="28"/>
              </w:rPr>
              <w:t>Độc lập - Tự do - Hạnh phúc</w:t>
            </w:r>
            <w:bookmarkEnd w:id="0"/>
            <w:bookmarkEnd w:id="1"/>
            <w:bookmarkEnd w:id="2"/>
          </w:p>
          <w:p w14:paraId="5B4C46F0" w14:textId="5FD872AB" w:rsidR="004C3298" w:rsidRPr="00D679D3" w:rsidRDefault="0005708F" w:rsidP="0005708F">
            <w:pPr>
              <w:pStyle w:val="Vnbnnidung0"/>
              <w:spacing w:after="0"/>
              <w:ind w:firstLine="0"/>
              <w:jc w:val="center"/>
              <w:rPr>
                <w:b/>
                <w:bCs/>
                <w:color w:val="000000" w:themeColor="text1"/>
                <w:lang w:val="en-US"/>
              </w:rPr>
            </w:pPr>
            <w:r w:rsidRPr="00D679D3">
              <w:rPr>
                <w:b/>
                <w:bCs/>
                <w:noProof/>
                <w:color w:val="000000" w:themeColor="text1"/>
                <w:lang w:val="en-US" w:eastAsia="en-US" w:bidi="ar-SA"/>
              </w:rPr>
              <mc:AlternateContent>
                <mc:Choice Requires="wps">
                  <w:drawing>
                    <wp:anchor distT="0" distB="0" distL="114300" distR="114300" simplePos="0" relativeHeight="251659264" behindDoc="0" locked="0" layoutInCell="1" allowOverlap="1" wp14:anchorId="0DB3EA1C" wp14:editId="0A6FFEFC">
                      <wp:simplePos x="0" y="0"/>
                      <wp:positionH relativeFrom="column">
                        <wp:posOffset>843915</wp:posOffset>
                      </wp:positionH>
                      <wp:positionV relativeFrom="paragraph">
                        <wp:posOffset>37465</wp:posOffset>
                      </wp:positionV>
                      <wp:extent cx="1988820" cy="0"/>
                      <wp:effectExtent l="0" t="0" r="0" b="0"/>
                      <wp:wrapNone/>
                      <wp:docPr id="791092088" name="Đường nối Thẳng 9"/>
                      <wp:cNvGraphicFramePr/>
                      <a:graphic xmlns:a="http://schemas.openxmlformats.org/drawingml/2006/main">
                        <a:graphicData uri="http://schemas.microsoft.com/office/word/2010/wordprocessingShape">
                          <wps:wsp>
                            <wps:cNvCnPr/>
                            <wps:spPr>
                              <a:xfrm>
                                <a:off x="0" y="0"/>
                                <a:ext cx="1988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89EA9B" id="Đường nối Thẳng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45pt,2.95pt" to="223.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" strokecolor="black [3200]" strokeweight=".5pt">
                      <v:stroke joinstyle="miter"/>
                    </v:line>
                  </w:pict>
                </mc:Fallback>
              </mc:AlternateContent>
            </w:r>
          </w:p>
        </w:tc>
      </w:tr>
      <w:tr w:rsidR="0026263A" w:rsidRPr="00D679D3" w14:paraId="124ABE3A" w14:textId="77777777" w:rsidTr="00BE17D7">
        <w:trPr>
          <w:trHeight w:val="366"/>
        </w:trPr>
        <w:tc>
          <w:tcPr>
            <w:tcW w:w="3402" w:type="dxa"/>
          </w:tcPr>
          <w:p w14:paraId="743B3762" w14:textId="16A83ED6" w:rsidR="004C3298" w:rsidRPr="00D679D3" w:rsidRDefault="004C3298" w:rsidP="0005708F">
            <w:pPr>
              <w:pStyle w:val="Vnbnnidung0"/>
              <w:spacing w:after="0"/>
              <w:ind w:firstLine="0"/>
              <w:jc w:val="center"/>
              <w:rPr>
                <w:color w:val="000000" w:themeColor="text1"/>
                <w:lang w:val="en-US"/>
              </w:rPr>
            </w:pPr>
            <w:r w:rsidRPr="00D679D3">
              <w:rPr>
                <w:color w:val="000000" w:themeColor="text1"/>
              </w:rPr>
              <w:t xml:space="preserve">Số: </w:t>
            </w:r>
            <w:r w:rsidR="0005708F" w:rsidRPr="00D679D3">
              <w:rPr>
                <w:color w:val="000000" w:themeColor="text1"/>
                <w:lang w:val="en-US"/>
              </w:rPr>
              <w:t xml:space="preserve">    </w:t>
            </w:r>
            <w:r w:rsidR="00892E97" w:rsidRPr="00D679D3">
              <w:rPr>
                <w:color w:val="000000" w:themeColor="text1"/>
                <w:lang w:val="en-US"/>
              </w:rPr>
              <w:t xml:space="preserve">     </w:t>
            </w:r>
            <w:r w:rsidR="0005708F" w:rsidRPr="00D679D3">
              <w:rPr>
                <w:color w:val="000000" w:themeColor="text1"/>
                <w:lang w:val="en-US"/>
              </w:rPr>
              <w:t xml:space="preserve"> </w:t>
            </w:r>
            <w:r w:rsidRPr="00D679D3">
              <w:rPr>
                <w:color w:val="000000" w:themeColor="text1"/>
              </w:rPr>
              <w:t>/20</w:t>
            </w:r>
            <w:r w:rsidR="0005708F" w:rsidRPr="00D679D3">
              <w:rPr>
                <w:color w:val="000000" w:themeColor="text1"/>
                <w:lang w:val="en-US"/>
              </w:rPr>
              <w:t>2</w:t>
            </w:r>
            <w:r w:rsidR="0026263A" w:rsidRPr="00D679D3">
              <w:rPr>
                <w:color w:val="000000" w:themeColor="text1"/>
                <w:lang w:val="en-US"/>
              </w:rPr>
              <w:t>5</w:t>
            </w:r>
            <w:r w:rsidRPr="00D679D3">
              <w:rPr>
                <w:color w:val="000000" w:themeColor="text1"/>
              </w:rPr>
              <w:t>/TT-B</w:t>
            </w:r>
            <w:r w:rsidR="0005708F" w:rsidRPr="00D679D3">
              <w:rPr>
                <w:color w:val="000000" w:themeColor="text1"/>
                <w:lang w:val="en-US"/>
              </w:rPr>
              <w:t>YT</w:t>
            </w:r>
          </w:p>
        </w:tc>
        <w:tc>
          <w:tcPr>
            <w:tcW w:w="5954" w:type="dxa"/>
          </w:tcPr>
          <w:p w14:paraId="1EC8A410" w14:textId="6BDEC920" w:rsidR="004C3298" w:rsidRPr="00D679D3" w:rsidRDefault="004C3298" w:rsidP="0005708F">
            <w:pPr>
              <w:pStyle w:val="Vnbnnidung0"/>
              <w:spacing w:after="0"/>
              <w:ind w:firstLine="0"/>
              <w:jc w:val="center"/>
              <w:rPr>
                <w:i/>
                <w:iCs/>
                <w:color w:val="000000" w:themeColor="text1"/>
                <w:lang w:val="en-US"/>
              </w:rPr>
            </w:pPr>
            <w:r w:rsidRPr="00D679D3">
              <w:rPr>
                <w:i/>
                <w:iCs/>
                <w:color w:val="000000" w:themeColor="text1"/>
              </w:rPr>
              <w:t xml:space="preserve">Hà Nội, ngày </w:t>
            </w:r>
            <w:r w:rsidR="0005708F" w:rsidRPr="00D679D3">
              <w:rPr>
                <w:i/>
                <w:iCs/>
                <w:color w:val="000000" w:themeColor="text1"/>
                <w:lang w:val="en-US"/>
              </w:rPr>
              <w:t xml:space="preserve">  </w:t>
            </w:r>
            <w:r w:rsidRPr="00D679D3">
              <w:rPr>
                <w:i/>
                <w:iCs/>
                <w:color w:val="000000" w:themeColor="text1"/>
              </w:rPr>
              <w:t xml:space="preserve"> tháng </w:t>
            </w:r>
            <w:r w:rsidR="0005708F" w:rsidRPr="00D679D3">
              <w:rPr>
                <w:i/>
                <w:iCs/>
                <w:color w:val="000000" w:themeColor="text1"/>
                <w:lang w:val="en-US"/>
              </w:rPr>
              <w:t xml:space="preserve">   </w:t>
            </w:r>
            <w:r w:rsidRPr="00D679D3">
              <w:rPr>
                <w:i/>
                <w:iCs/>
                <w:color w:val="000000" w:themeColor="text1"/>
              </w:rPr>
              <w:t>năm 20</w:t>
            </w:r>
            <w:r w:rsidR="0005708F" w:rsidRPr="00D679D3">
              <w:rPr>
                <w:i/>
                <w:iCs/>
                <w:color w:val="000000" w:themeColor="text1"/>
                <w:lang w:val="en-US"/>
              </w:rPr>
              <w:t>25</w:t>
            </w:r>
          </w:p>
        </w:tc>
      </w:tr>
    </w:tbl>
    <w:p w14:paraId="2BFE9171" w14:textId="643E54F1" w:rsidR="004C3298" w:rsidRPr="00D679D3" w:rsidRDefault="0026263A">
      <w:pPr>
        <w:pStyle w:val="Vnbnnidung0"/>
        <w:spacing w:after="100"/>
        <w:ind w:firstLine="520"/>
        <w:rPr>
          <w:color w:val="000000" w:themeColor="text1"/>
          <w:lang w:val="en-US"/>
        </w:rPr>
      </w:pPr>
      <w:r w:rsidRPr="00D679D3">
        <w:rPr>
          <w:noProof/>
          <w:color w:val="000000" w:themeColor="text1"/>
          <w:lang w:val="en-US" w:eastAsia="en-US" w:bidi="ar-SA"/>
        </w:rPr>
        <mc:AlternateContent>
          <mc:Choice Requires="wps">
            <w:drawing>
              <wp:anchor distT="0" distB="0" distL="114300" distR="114300" simplePos="0" relativeHeight="251662336" behindDoc="0" locked="0" layoutInCell="1" allowOverlap="1" wp14:anchorId="464D88BA" wp14:editId="6499E0C0">
                <wp:simplePos x="0" y="0"/>
                <wp:positionH relativeFrom="margin">
                  <wp:align>left</wp:align>
                </wp:positionH>
                <wp:positionV relativeFrom="paragraph">
                  <wp:posOffset>139065</wp:posOffset>
                </wp:positionV>
                <wp:extent cx="1013460" cy="327660"/>
                <wp:effectExtent l="0" t="0" r="15240" b="15240"/>
                <wp:wrapNone/>
                <wp:docPr id="1984714798" name="Hộp Văn bản 4"/>
                <wp:cNvGraphicFramePr/>
                <a:graphic xmlns:a="http://schemas.openxmlformats.org/drawingml/2006/main">
                  <a:graphicData uri="http://schemas.microsoft.com/office/word/2010/wordprocessingShape">
                    <wps:wsp>
                      <wps:cNvSpPr txBox="1"/>
                      <wps:spPr>
                        <a:xfrm>
                          <a:off x="0" y="0"/>
                          <a:ext cx="1013460" cy="327660"/>
                        </a:xfrm>
                        <a:prstGeom prst="rect">
                          <a:avLst/>
                        </a:prstGeom>
                        <a:solidFill>
                          <a:schemeClr val="lt1"/>
                        </a:solidFill>
                        <a:ln w="6350">
                          <a:solidFill>
                            <a:prstClr val="black"/>
                          </a:solidFill>
                        </a:ln>
                      </wps:spPr>
                      <wps:txbx>
                        <w:txbxContent>
                          <w:p w14:paraId="4C91072B" w14:textId="4795FE30" w:rsidR="0026263A" w:rsidRPr="0026263A" w:rsidRDefault="0026263A" w:rsidP="0026263A">
                            <w:pPr>
                              <w:jc w:val="center"/>
                              <w:rPr>
                                <w:rFonts w:ascii="Times New Roman" w:hAnsi="Times New Roman" w:cs="Times New Roman"/>
                                <w:b/>
                                <w:bCs/>
                                <w:color w:val="EE0000"/>
                                <w:lang w:val="en-US"/>
                              </w:rPr>
                            </w:pPr>
                            <w:r w:rsidRPr="0026263A">
                              <w:rPr>
                                <w:rFonts w:ascii="Times New Roman" w:hAnsi="Times New Roman" w:cs="Times New Roman"/>
                                <w:b/>
                                <w:bCs/>
                                <w:color w:val="EE0000"/>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4D88BA" id="_x0000_t202" coordsize="21600,21600" o:spt="202" path="m,l,21600r21600,l21600,xe">
                <v:stroke joinstyle="miter"/>
                <v:path gradientshapeok="t" o:connecttype="rect"/>
              </v:shapetype>
              <v:shape id="Hộp Văn bản 4" o:spid="_x0000_s1026" type="#_x0000_t202" style="position:absolute;left:0;text-align:left;margin-left:0;margin-top:10.95pt;width:79.8pt;height:25.8pt;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" fillcolor="white [3201]" strokeweight=".5pt">
                <v:textbox>
                  <w:txbxContent>
                    <w:p w14:paraId="4C91072B" w14:textId="4795FE30" w:rsidR="0026263A" w:rsidRPr="0026263A" w:rsidRDefault="0026263A" w:rsidP="0026263A">
                      <w:pPr>
                        <w:jc w:val="center"/>
                        <w:rPr>
                          <w:rFonts w:ascii="Times New Roman" w:hAnsi="Times New Roman" w:cs="Times New Roman"/>
                          <w:b/>
                          <w:bCs/>
                          <w:color w:val="EE0000"/>
                          <w:lang w:val="en-US"/>
                        </w:rPr>
                      </w:pPr>
                      <w:r w:rsidRPr="0026263A">
                        <w:rPr>
                          <w:rFonts w:ascii="Times New Roman" w:hAnsi="Times New Roman" w:cs="Times New Roman"/>
                          <w:b/>
                          <w:bCs/>
                          <w:color w:val="EE0000"/>
                          <w:lang w:val="en-US"/>
                        </w:rPr>
                        <w:t>DỰ THẢO</w:t>
                      </w:r>
                    </w:p>
                  </w:txbxContent>
                </v:textbox>
                <w10:wrap anchorx="margin"/>
              </v:shape>
            </w:pict>
          </mc:Fallback>
        </mc:AlternateContent>
      </w:r>
    </w:p>
    <w:p w14:paraId="0C0D9876" w14:textId="73CDB1F0" w:rsidR="004C3298" w:rsidRPr="00D679D3" w:rsidRDefault="0005708F" w:rsidP="0005708F">
      <w:pPr>
        <w:pStyle w:val="Vnbnnidung0"/>
        <w:spacing w:after="100"/>
        <w:ind w:firstLine="0"/>
        <w:jc w:val="center"/>
        <w:rPr>
          <w:b/>
          <w:bCs/>
          <w:color w:val="000000" w:themeColor="text1"/>
          <w:sz w:val="28"/>
          <w:szCs w:val="28"/>
          <w:lang w:val="en-US"/>
        </w:rPr>
      </w:pPr>
      <w:r w:rsidRPr="00D679D3">
        <w:rPr>
          <w:b/>
          <w:bCs/>
          <w:color w:val="000000" w:themeColor="text1"/>
          <w:sz w:val="28"/>
          <w:szCs w:val="28"/>
          <w:lang w:val="en-US"/>
        </w:rPr>
        <w:t>THÔNG TƯ</w:t>
      </w:r>
    </w:p>
    <w:p w14:paraId="7EBE312D" w14:textId="77777777" w:rsidR="000845B6" w:rsidRPr="00D679D3" w:rsidRDefault="0005708F" w:rsidP="000845B6">
      <w:pPr>
        <w:pStyle w:val="Vnbnnidung0"/>
        <w:spacing w:after="0"/>
        <w:ind w:firstLine="0"/>
        <w:jc w:val="center"/>
        <w:rPr>
          <w:b/>
          <w:bCs/>
          <w:color w:val="000000" w:themeColor="text1"/>
          <w:lang w:val="en-US"/>
        </w:rPr>
      </w:pPr>
      <w:r w:rsidRPr="00D679D3">
        <w:rPr>
          <w:b/>
          <w:bCs/>
          <w:color w:val="000000" w:themeColor="text1"/>
          <w:sz w:val="28"/>
          <w:szCs w:val="28"/>
        </w:rPr>
        <w:t xml:space="preserve">Quy định </w:t>
      </w:r>
      <w:r w:rsidR="00610108" w:rsidRPr="00D679D3">
        <w:rPr>
          <w:b/>
          <w:bCs/>
          <w:color w:val="000000" w:themeColor="text1"/>
        </w:rPr>
        <w:t xml:space="preserve">về </w:t>
      </w:r>
      <w:r w:rsidR="000845B6" w:rsidRPr="00D679D3">
        <w:rPr>
          <w:b/>
          <w:bCs/>
          <w:color w:val="000000" w:themeColor="text1"/>
          <w:lang w:val="en-US"/>
        </w:rPr>
        <w:t xml:space="preserve">việc xác định mức độ khuyết tật </w:t>
      </w:r>
    </w:p>
    <w:p w14:paraId="16DF2C1C" w14:textId="170D929C" w:rsidR="0005708F" w:rsidRPr="00D679D3" w:rsidRDefault="000845B6" w:rsidP="000845B6">
      <w:pPr>
        <w:pStyle w:val="Vnbnnidung0"/>
        <w:spacing w:after="0"/>
        <w:ind w:firstLine="0"/>
        <w:jc w:val="center"/>
        <w:rPr>
          <w:b/>
          <w:bCs/>
          <w:color w:val="000000" w:themeColor="text1"/>
          <w:sz w:val="28"/>
          <w:szCs w:val="28"/>
          <w:lang w:val="en-US"/>
        </w:rPr>
      </w:pPr>
      <w:r w:rsidRPr="00D679D3">
        <w:rPr>
          <w:b/>
          <w:bCs/>
          <w:color w:val="000000" w:themeColor="text1"/>
          <w:lang w:val="en-US"/>
        </w:rPr>
        <w:t>do Hội đồng xác định mức độ khuyết tật thực hiện</w:t>
      </w:r>
    </w:p>
    <w:p w14:paraId="5E6BE0F6" w14:textId="0F0FB7F0" w:rsidR="004C3298" w:rsidRPr="00D679D3" w:rsidRDefault="0005708F">
      <w:pPr>
        <w:pStyle w:val="Vnbnnidung0"/>
        <w:spacing w:after="100"/>
        <w:ind w:firstLine="520"/>
        <w:rPr>
          <w:color w:val="000000" w:themeColor="text1"/>
          <w:lang w:val="en-US"/>
        </w:rPr>
      </w:pPr>
      <w:r w:rsidRPr="00D679D3">
        <w:rPr>
          <w:noProof/>
          <w:color w:val="000000" w:themeColor="text1"/>
          <w:lang w:val="en-US" w:eastAsia="en-US" w:bidi="ar-SA"/>
        </w:rPr>
        <mc:AlternateContent>
          <mc:Choice Requires="wps">
            <w:drawing>
              <wp:anchor distT="0" distB="0" distL="114300" distR="114300" simplePos="0" relativeHeight="251660288" behindDoc="0" locked="0" layoutInCell="1" allowOverlap="1" wp14:anchorId="69102E47" wp14:editId="0A3D719B">
                <wp:simplePos x="0" y="0"/>
                <wp:positionH relativeFrom="column">
                  <wp:posOffset>2425065</wp:posOffset>
                </wp:positionH>
                <wp:positionV relativeFrom="paragraph">
                  <wp:posOffset>27940</wp:posOffset>
                </wp:positionV>
                <wp:extent cx="998220" cy="0"/>
                <wp:effectExtent l="0" t="0" r="0" b="0"/>
                <wp:wrapNone/>
                <wp:docPr id="1602794319" name="Đường nối Thẳng 10"/>
                <wp:cNvGraphicFramePr/>
                <a:graphic xmlns:a="http://schemas.openxmlformats.org/drawingml/2006/main">
                  <a:graphicData uri="http://schemas.microsoft.com/office/word/2010/wordprocessingShape">
                    <wps:wsp>
                      <wps:cNvCnPr/>
                      <wps:spPr>
                        <a:xfrm>
                          <a:off x="0" y="0"/>
                          <a:ext cx="998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74A94A" id="Đường nối Thẳng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0.95pt,2.2pt" to="269.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" strokecolor="black [3200]" strokeweight=".5pt">
                <v:stroke joinstyle="miter"/>
              </v:line>
            </w:pict>
          </mc:Fallback>
        </mc:AlternateContent>
      </w:r>
    </w:p>
    <w:p w14:paraId="6D08B769" w14:textId="77777777" w:rsidR="00D95998" w:rsidRPr="00D679D3" w:rsidRDefault="00D95998" w:rsidP="00BE17D7">
      <w:pPr>
        <w:pStyle w:val="Vnbnnidung0"/>
        <w:spacing w:before="120" w:after="120" w:line="340" w:lineRule="exact"/>
        <w:ind w:firstLine="709"/>
        <w:jc w:val="both"/>
        <w:rPr>
          <w:i/>
          <w:iCs/>
          <w:color w:val="000000" w:themeColor="text1"/>
        </w:rPr>
      </w:pPr>
      <w:r w:rsidRPr="00D679D3">
        <w:rPr>
          <w:i/>
          <w:iCs/>
          <w:color w:val="000000" w:themeColor="text1"/>
        </w:rPr>
        <w:t>Căn cứ Luật người khuyết tật số 51/2010/QH12 năm 2010;</w:t>
      </w:r>
    </w:p>
    <w:p w14:paraId="02712C1D" w14:textId="77777777" w:rsidR="00D95998" w:rsidRPr="00D679D3" w:rsidRDefault="00D95998" w:rsidP="00BE17D7">
      <w:pPr>
        <w:pStyle w:val="Vnbnnidung0"/>
        <w:spacing w:before="120" w:after="120" w:line="340" w:lineRule="exact"/>
        <w:ind w:firstLine="709"/>
        <w:jc w:val="both"/>
        <w:rPr>
          <w:i/>
          <w:iCs/>
          <w:color w:val="000000" w:themeColor="text1"/>
        </w:rPr>
      </w:pPr>
      <w:r w:rsidRPr="00D679D3">
        <w:rPr>
          <w:i/>
          <w:iCs/>
          <w:color w:val="000000" w:themeColor="text1"/>
        </w:rPr>
        <w:t>Căn cứ Nghị định số 28/2012/NĐ-CP ngày 10 tháng 4 năm 2012 của Chính phủ quy định chi tiết và hướng dẫn thi hành một số điều của Luật người khuyết tật;</w:t>
      </w:r>
    </w:p>
    <w:p w14:paraId="73D3955A" w14:textId="382DA7EC" w:rsidR="0045778F" w:rsidRPr="00D679D3" w:rsidRDefault="00B50E42" w:rsidP="00BE17D7">
      <w:pPr>
        <w:pStyle w:val="Vnbnnidung0"/>
        <w:spacing w:before="120" w:after="120" w:line="340" w:lineRule="exact"/>
        <w:ind w:firstLine="709"/>
        <w:jc w:val="both"/>
        <w:rPr>
          <w:i/>
          <w:iCs/>
          <w:color w:val="000000" w:themeColor="text1"/>
        </w:rPr>
      </w:pPr>
      <w:r w:rsidRPr="00D679D3">
        <w:rPr>
          <w:i/>
          <w:iCs/>
          <w:color w:val="000000" w:themeColor="text1"/>
        </w:rPr>
        <w:t xml:space="preserve">Căn cứ Nghị định </w:t>
      </w:r>
      <w:r w:rsidR="006D48E5" w:rsidRPr="00D679D3">
        <w:rPr>
          <w:i/>
          <w:iCs/>
          <w:color w:val="000000" w:themeColor="text1"/>
          <w:lang w:val="en-US"/>
        </w:rPr>
        <w:t>số</w:t>
      </w:r>
      <w:r w:rsidRPr="00D679D3">
        <w:rPr>
          <w:i/>
          <w:iCs/>
          <w:color w:val="000000" w:themeColor="text1"/>
        </w:rPr>
        <w:t xml:space="preserve"> </w:t>
      </w:r>
      <w:r w:rsidR="0045778F" w:rsidRPr="00D679D3">
        <w:rPr>
          <w:i/>
          <w:iCs/>
          <w:color w:val="000000" w:themeColor="text1"/>
        </w:rPr>
        <w:t>42</w:t>
      </w:r>
      <w:r w:rsidRPr="00D679D3">
        <w:rPr>
          <w:i/>
          <w:iCs/>
          <w:color w:val="000000" w:themeColor="text1"/>
        </w:rPr>
        <w:t>/20</w:t>
      </w:r>
      <w:r w:rsidR="0045778F" w:rsidRPr="00D679D3">
        <w:rPr>
          <w:i/>
          <w:iCs/>
          <w:color w:val="000000" w:themeColor="text1"/>
        </w:rPr>
        <w:t>25</w:t>
      </w:r>
      <w:r w:rsidRPr="00D679D3">
        <w:rPr>
          <w:i/>
          <w:iCs/>
          <w:color w:val="000000" w:themeColor="text1"/>
        </w:rPr>
        <w:t xml:space="preserve">/NĐ-CP ngày </w:t>
      </w:r>
      <w:r w:rsidR="0045778F" w:rsidRPr="00D679D3">
        <w:rPr>
          <w:i/>
          <w:iCs/>
          <w:color w:val="000000" w:themeColor="text1"/>
        </w:rPr>
        <w:t>2</w:t>
      </w:r>
      <w:r w:rsidRPr="00D679D3">
        <w:rPr>
          <w:i/>
          <w:iCs/>
          <w:color w:val="000000" w:themeColor="text1"/>
        </w:rPr>
        <w:t>7 tháng 02 năm 20</w:t>
      </w:r>
      <w:r w:rsidR="0045778F" w:rsidRPr="00D679D3">
        <w:rPr>
          <w:i/>
          <w:iCs/>
          <w:color w:val="000000" w:themeColor="text1"/>
        </w:rPr>
        <w:t>25</w:t>
      </w:r>
      <w:r w:rsidRPr="00D679D3">
        <w:rPr>
          <w:i/>
          <w:iCs/>
          <w:color w:val="000000" w:themeColor="text1"/>
        </w:rPr>
        <w:t xml:space="preserve"> c</w:t>
      </w:r>
      <w:r w:rsidR="00610108" w:rsidRPr="00D679D3">
        <w:rPr>
          <w:i/>
          <w:iCs/>
          <w:color w:val="000000" w:themeColor="text1"/>
        </w:rPr>
        <w:t>ủ</w:t>
      </w:r>
      <w:r w:rsidRPr="00D679D3">
        <w:rPr>
          <w:i/>
          <w:iCs/>
          <w:color w:val="000000" w:themeColor="text1"/>
        </w:rPr>
        <w:t xml:space="preserve">a Chính phủ quy định chức năng, nhiệm vụ, quyền hạn và cơ cấu tổ chức của Bộ </w:t>
      </w:r>
      <w:r w:rsidR="0045778F" w:rsidRPr="00D679D3">
        <w:rPr>
          <w:i/>
          <w:iCs/>
          <w:color w:val="000000" w:themeColor="text1"/>
        </w:rPr>
        <w:t>Y tế;</w:t>
      </w:r>
    </w:p>
    <w:p w14:paraId="6B1F7E8B" w14:textId="755C25A5" w:rsidR="00CD2A9F" w:rsidRPr="00D679D3" w:rsidRDefault="00B50E42" w:rsidP="00BE17D7">
      <w:pPr>
        <w:pStyle w:val="Vnbnnidung0"/>
        <w:spacing w:before="120" w:after="120" w:line="340" w:lineRule="exact"/>
        <w:ind w:firstLine="709"/>
        <w:jc w:val="both"/>
        <w:rPr>
          <w:i/>
          <w:iCs/>
          <w:color w:val="000000" w:themeColor="text1"/>
        </w:rPr>
      </w:pPr>
      <w:r w:rsidRPr="00D679D3">
        <w:rPr>
          <w:i/>
          <w:iCs/>
          <w:color w:val="000000" w:themeColor="text1"/>
        </w:rPr>
        <w:t>Theo đề nghị của Cục trư</w:t>
      </w:r>
      <w:r w:rsidR="00BC320D" w:rsidRPr="00D679D3">
        <w:rPr>
          <w:i/>
          <w:iCs/>
          <w:color w:val="000000" w:themeColor="text1"/>
          <w:lang w:val="en-US"/>
        </w:rPr>
        <w:t>ở</w:t>
      </w:r>
      <w:r w:rsidRPr="00D679D3">
        <w:rPr>
          <w:i/>
          <w:iCs/>
          <w:color w:val="000000" w:themeColor="text1"/>
        </w:rPr>
        <w:t>ng Cục Bảo trợ xã hội;</w:t>
      </w:r>
    </w:p>
    <w:p w14:paraId="4592514C" w14:textId="3EF36729" w:rsidR="000845B6" w:rsidRPr="00D679D3" w:rsidRDefault="00B50E42" w:rsidP="00BE17D7">
      <w:pPr>
        <w:pStyle w:val="Vnbnnidung0"/>
        <w:spacing w:before="120" w:after="120"/>
        <w:ind w:firstLine="709"/>
        <w:jc w:val="both"/>
        <w:rPr>
          <w:i/>
          <w:iCs/>
          <w:color w:val="000000" w:themeColor="text1"/>
          <w:lang w:val="en-US"/>
        </w:rPr>
      </w:pPr>
      <w:r w:rsidRPr="00D679D3">
        <w:rPr>
          <w:i/>
          <w:iCs/>
          <w:color w:val="000000" w:themeColor="text1"/>
        </w:rPr>
        <w:t xml:space="preserve">Bộ trưởng Bộ </w:t>
      </w:r>
      <w:r w:rsidR="0045778F" w:rsidRPr="00D679D3">
        <w:rPr>
          <w:i/>
          <w:iCs/>
          <w:color w:val="000000" w:themeColor="text1"/>
        </w:rPr>
        <w:t xml:space="preserve">Y tế </w:t>
      </w:r>
      <w:r w:rsidRPr="00D679D3">
        <w:rPr>
          <w:i/>
          <w:iCs/>
          <w:color w:val="000000" w:themeColor="text1"/>
        </w:rPr>
        <w:t xml:space="preserve">ban hành Thông tư </w:t>
      </w:r>
      <w:r w:rsidR="000845B6" w:rsidRPr="00D679D3">
        <w:rPr>
          <w:bCs/>
          <w:i/>
          <w:color w:val="000000" w:themeColor="text1"/>
          <w:sz w:val="28"/>
          <w:szCs w:val="28"/>
        </w:rPr>
        <w:t xml:space="preserve">Quy định </w:t>
      </w:r>
      <w:r w:rsidR="000845B6" w:rsidRPr="00D679D3">
        <w:rPr>
          <w:bCs/>
          <w:i/>
          <w:color w:val="000000" w:themeColor="text1"/>
        </w:rPr>
        <w:t xml:space="preserve">về </w:t>
      </w:r>
      <w:r w:rsidR="000845B6" w:rsidRPr="00D679D3">
        <w:rPr>
          <w:bCs/>
          <w:i/>
          <w:color w:val="000000" w:themeColor="text1"/>
          <w:lang w:val="en-US"/>
        </w:rPr>
        <w:t>việc xác định mức độ khuyết tật do Hội đồng xác định mức độ khuyết tật thực hiện</w:t>
      </w:r>
      <w:r w:rsidR="00D95998" w:rsidRPr="00D679D3">
        <w:rPr>
          <w:i/>
          <w:iCs/>
          <w:color w:val="000000" w:themeColor="text1"/>
          <w:lang w:val="en-US"/>
        </w:rPr>
        <w:t>.</w:t>
      </w:r>
    </w:p>
    <w:p w14:paraId="61938364" w14:textId="5A21604B" w:rsidR="00867FEE" w:rsidRPr="00D679D3" w:rsidRDefault="00B50E42" w:rsidP="00BE17D7">
      <w:pPr>
        <w:pStyle w:val="Vnbnnidung0"/>
        <w:spacing w:before="120" w:after="240"/>
        <w:ind w:firstLine="0"/>
        <w:jc w:val="center"/>
        <w:rPr>
          <w:b/>
          <w:bCs/>
          <w:color w:val="000000" w:themeColor="text1"/>
          <w:lang w:val="en-US"/>
        </w:rPr>
      </w:pPr>
      <w:r w:rsidRPr="00D679D3">
        <w:rPr>
          <w:b/>
          <w:bCs/>
          <w:color w:val="000000" w:themeColor="text1"/>
        </w:rPr>
        <w:t>Chương I</w:t>
      </w:r>
      <w:r w:rsidRPr="00D679D3">
        <w:rPr>
          <w:b/>
          <w:bCs/>
          <w:color w:val="000000" w:themeColor="text1"/>
        </w:rPr>
        <w:br/>
        <w:t>QUY ĐỊNH CHUNG</w:t>
      </w:r>
    </w:p>
    <w:p w14:paraId="5E5DCAC2" w14:textId="77777777" w:rsidR="00610108" w:rsidRPr="00D679D3" w:rsidRDefault="00610108" w:rsidP="00610108">
      <w:pPr>
        <w:pStyle w:val="Vnbnnidung0"/>
        <w:spacing w:before="120" w:after="120" w:line="320" w:lineRule="exact"/>
        <w:ind w:firstLine="720"/>
        <w:jc w:val="both"/>
        <w:rPr>
          <w:b/>
          <w:bCs/>
          <w:color w:val="000000" w:themeColor="text1"/>
          <w:lang w:val="en-US"/>
        </w:rPr>
      </w:pPr>
      <w:r w:rsidRPr="00D679D3">
        <w:rPr>
          <w:b/>
          <w:bCs/>
          <w:color w:val="000000" w:themeColor="text1"/>
          <w:lang w:val="en-US"/>
        </w:rPr>
        <w:t>Điều 1. Phạm vi điều chỉnh</w:t>
      </w:r>
    </w:p>
    <w:p w14:paraId="4F38676A" w14:textId="387A4F43" w:rsidR="00610108" w:rsidRPr="00D679D3" w:rsidRDefault="00610108" w:rsidP="00610108">
      <w:pPr>
        <w:pStyle w:val="Vnbnnidung0"/>
        <w:spacing w:before="120" w:after="120" w:line="320" w:lineRule="exact"/>
        <w:ind w:firstLine="720"/>
        <w:jc w:val="both"/>
        <w:rPr>
          <w:color w:val="000000" w:themeColor="text1"/>
          <w:lang w:val="en-US"/>
        </w:rPr>
      </w:pPr>
      <w:r w:rsidRPr="00D679D3">
        <w:rPr>
          <w:color w:val="000000" w:themeColor="text1"/>
          <w:lang w:val="en-US"/>
        </w:rPr>
        <w:t>Thông tư này quy định chi tiết về tổ chức, hoạt động của Hội đồng xác định mức độ khuyết tật của xã, phường, đặc khu (sau đây gọi chung là cấp xã); phương pháp</w:t>
      </w:r>
      <w:r w:rsidR="009B565E" w:rsidRPr="00D679D3">
        <w:rPr>
          <w:color w:val="000000" w:themeColor="text1"/>
          <w:lang w:val="en-US"/>
        </w:rPr>
        <w:t>, trình tự</w:t>
      </w:r>
      <w:r w:rsidRPr="00D679D3">
        <w:rPr>
          <w:color w:val="000000" w:themeColor="text1"/>
          <w:lang w:val="en-US"/>
        </w:rPr>
        <w:t xml:space="preserve"> xác định dạng khuyết tật</w:t>
      </w:r>
      <w:r w:rsidR="000B59A5" w:rsidRPr="00D679D3">
        <w:rPr>
          <w:color w:val="000000" w:themeColor="text1"/>
          <w:lang w:val="en-US"/>
        </w:rPr>
        <w:t xml:space="preserve">; </w:t>
      </w:r>
      <w:r w:rsidRPr="00D679D3">
        <w:rPr>
          <w:color w:val="000000" w:themeColor="text1"/>
          <w:lang w:val="en-US"/>
        </w:rPr>
        <w:t>thủ tục cấp, cấp lại, thu hồi Giấy xác nhận khuyết tật.</w:t>
      </w:r>
    </w:p>
    <w:p w14:paraId="41E43FC6" w14:textId="77777777" w:rsidR="00610108" w:rsidRPr="00D679D3" w:rsidRDefault="00610108" w:rsidP="00610108">
      <w:pPr>
        <w:pStyle w:val="Vnbnnidung0"/>
        <w:spacing w:before="120" w:after="120" w:line="320" w:lineRule="exact"/>
        <w:ind w:firstLine="720"/>
        <w:jc w:val="both"/>
        <w:rPr>
          <w:b/>
          <w:bCs/>
          <w:color w:val="000000" w:themeColor="text1"/>
          <w:lang w:val="en-US"/>
        </w:rPr>
      </w:pPr>
      <w:r w:rsidRPr="00D679D3">
        <w:rPr>
          <w:b/>
          <w:bCs/>
          <w:color w:val="000000" w:themeColor="text1"/>
          <w:lang w:val="en-US"/>
        </w:rPr>
        <w:t>Điều 2. Đối tượng áp dụng</w:t>
      </w:r>
    </w:p>
    <w:p w14:paraId="5EC34A0A" w14:textId="17231565" w:rsidR="00892E97" w:rsidRPr="00BE17D7" w:rsidRDefault="00610108" w:rsidP="00BE17D7">
      <w:pPr>
        <w:pStyle w:val="Vnbnnidung0"/>
        <w:spacing w:before="120" w:after="120" w:line="320" w:lineRule="exact"/>
        <w:ind w:firstLine="720"/>
        <w:jc w:val="both"/>
        <w:rPr>
          <w:color w:val="000000" w:themeColor="text1"/>
          <w:lang w:val="en-US"/>
        </w:rPr>
      </w:pPr>
      <w:r w:rsidRPr="00D679D3">
        <w:rPr>
          <w:color w:val="000000" w:themeColor="text1"/>
          <w:lang w:val="en-US"/>
        </w:rPr>
        <w:t>Thông tư này áp dụng đối với Uỷ ban nhân dân cấp xã</w:t>
      </w:r>
      <w:r w:rsidR="000B59A5" w:rsidRPr="00D679D3">
        <w:rPr>
          <w:color w:val="000000" w:themeColor="text1"/>
          <w:lang w:val="en-US"/>
        </w:rPr>
        <w:t xml:space="preserve">; </w:t>
      </w:r>
      <w:r w:rsidRPr="00D679D3">
        <w:rPr>
          <w:color w:val="000000" w:themeColor="text1"/>
          <w:lang w:val="en-US"/>
        </w:rPr>
        <w:t>Hội đồng xác định mức độ khuyết tật cấp xã</w:t>
      </w:r>
      <w:r w:rsidR="000B59A5" w:rsidRPr="00D679D3">
        <w:rPr>
          <w:color w:val="000000" w:themeColor="text1"/>
          <w:lang w:val="en-US"/>
        </w:rPr>
        <w:t>; Hội đồng giám định y khoa các cấp;</w:t>
      </w:r>
      <w:r w:rsidRPr="00D679D3">
        <w:rPr>
          <w:color w:val="000000" w:themeColor="text1"/>
          <w:lang w:val="en-US"/>
        </w:rPr>
        <w:t xml:space="preserve"> người khuyết tật, người đại diện hợp pháp của người khuyết tật và các tổ chức, cá nhân có liên quan khác.</w:t>
      </w:r>
    </w:p>
    <w:p w14:paraId="375149AA" w14:textId="245B5471" w:rsidR="00610108" w:rsidRPr="00D679D3" w:rsidRDefault="00610108" w:rsidP="00BE17D7">
      <w:pPr>
        <w:pStyle w:val="Vnbnnidung0"/>
        <w:spacing w:before="120" w:after="0"/>
        <w:ind w:firstLine="0"/>
        <w:jc w:val="center"/>
        <w:rPr>
          <w:b/>
          <w:bCs/>
          <w:color w:val="000000" w:themeColor="text1"/>
          <w:lang w:val="en-US"/>
        </w:rPr>
      </w:pPr>
      <w:r w:rsidRPr="00D679D3">
        <w:rPr>
          <w:b/>
          <w:bCs/>
          <w:color w:val="000000" w:themeColor="text1"/>
          <w:lang w:val="en-US"/>
        </w:rPr>
        <w:t>Chương II</w:t>
      </w:r>
    </w:p>
    <w:p w14:paraId="62DB609F" w14:textId="6C2B3EB8" w:rsidR="00867FEE" w:rsidRPr="00D679D3" w:rsidRDefault="00610108" w:rsidP="00BE17D7">
      <w:pPr>
        <w:pStyle w:val="Vnbnnidung0"/>
        <w:spacing w:after="240"/>
        <w:ind w:firstLine="0"/>
        <w:jc w:val="center"/>
        <w:rPr>
          <w:b/>
          <w:bCs/>
          <w:color w:val="000000" w:themeColor="text1"/>
          <w:lang w:val="en-US"/>
        </w:rPr>
      </w:pPr>
      <w:r w:rsidRPr="00D679D3">
        <w:rPr>
          <w:b/>
          <w:bCs/>
          <w:color w:val="000000" w:themeColor="text1"/>
          <w:lang w:val="en-US"/>
        </w:rPr>
        <w:t xml:space="preserve">TỔ CHỨC, HOẠT ĐỘNG CỦA HỘI ĐỒNG XÁC ĐỊNH </w:t>
      </w:r>
      <w:r w:rsidR="00867FEE" w:rsidRPr="00D679D3">
        <w:rPr>
          <w:b/>
          <w:bCs/>
          <w:color w:val="000000" w:themeColor="text1"/>
          <w:lang w:val="en-US"/>
        </w:rPr>
        <w:br/>
      </w:r>
      <w:r w:rsidRPr="00D679D3">
        <w:rPr>
          <w:b/>
          <w:bCs/>
          <w:color w:val="000000" w:themeColor="text1"/>
          <w:lang w:val="en-US"/>
        </w:rPr>
        <w:t>MỨC ĐỘ KHUYẾT TẬT CẤP XÃ</w:t>
      </w:r>
    </w:p>
    <w:p w14:paraId="0D08A613" w14:textId="77777777" w:rsidR="00610108" w:rsidRPr="00D679D3" w:rsidRDefault="00610108" w:rsidP="00610108">
      <w:pPr>
        <w:pStyle w:val="Vnbnnidung0"/>
        <w:tabs>
          <w:tab w:val="left" w:pos="1179"/>
        </w:tabs>
        <w:spacing w:before="120" w:after="120" w:line="320" w:lineRule="exact"/>
        <w:ind w:firstLine="879"/>
        <w:jc w:val="both"/>
        <w:rPr>
          <w:b/>
          <w:bCs/>
          <w:color w:val="000000" w:themeColor="text1"/>
          <w:lang w:val="en-US"/>
        </w:rPr>
      </w:pPr>
      <w:r w:rsidRPr="00D679D3">
        <w:rPr>
          <w:b/>
          <w:bCs/>
          <w:color w:val="000000" w:themeColor="text1"/>
          <w:lang w:val="en-US"/>
        </w:rPr>
        <w:t>Điều 3. Nguyên tắc tổ chức, hoạt động, thành phần của Hội đồng xác định mức độ khuyết tật (sau đây gọi tắt là Hội đồng)</w:t>
      </w:r>
    </w:p>
    <w:p w14:paraId="1FD7D596" w14:textId="77777777" w:rsidR="00610108" w:rsidRPr="00D679D3" w:rsidRDefault="00610108" w:rsidP="00610108">
      <w:pPr>
        <w:pStyle w:val="Vnbnnidung0"/>
        <w:spacing w:before="120" w:after="120" w:line="320" w:lineRule="exact"/>
        <w:ind w:firstLine="879"/>
        <w:jc w:val="both"/>
        <w:rPr>
          <w:color w:val="000000" w:themeColor="text1"/>
          <w:lang w:val="en-US"/>
        </w:rPr>
      </w:pPr>
      <w:r w:rsidRPr="00D679D3">
        <w:rPr>
          <w:color w:val="000000" w:themeColor="text1"/>
          <w:lang w:val="en-US"/>
        </w:rPr>
        <w:t>1. Hội đồng xác định mức độ khuyết tật xã, phường, đặc khu (sau đây gọi chung là cấp xã) do Chủ tịch Uỷ ban nhân dân cấp xã quyết định thành lập; có nhiệm vụ tư vấn cho Chủ tịch Uỷ ban nhân dân trong việc xác định, xác định lại mức độ khuyết tật.</w:t>
      </w:r>
    </w:p>
    <w:p w14:paraId="36299530" w14:textId="24EE76AC" w:rsidR="00610108" w:rsidRPr="00D679D3" w:rsidRDefault="00610108" w:rsidP="00892E97">
      <w:pPr>
        <w:pStyle w:val="Vnbnnidung0"/>
        <w:spacing w:before="120" w:after="120" w:line="340" w:lineRule="exact"/>
        <w:ind w:firstLine="879"/>
        <w:jc w:val="both"/>
        <w:rPr>
          <w:color w:val="000000" w:themeColor="text1"/>
          <w:lang w:val="en-US"/>
        </w:rPr>
      </w:pPr>
      <w:r w:rsidRPr="00D679D3">
        <w:rPr>
          <w:color w:val="000000" w:themeColor="text1"/>
          <w:lang w:val="en-US"/>
        </w:rPr>
        <w:t xml:space="preserve">2. Hội đồng </w:t>
      </w:r>
      <w:r w:rsidR="006D48E5" w:rsidRPr="00D679D3">
        <w:rPr>
          <w:color w:val="000000" w:themeColor="text1"/>
          <w:lang w:val="en-US"/>
        </w:rPr>
        <w:t xml:space="preserve">có </w:t>
      </w:r>
      <w:r w:rsidRPr="00D679D3">
        <w:rPr>
          <w:color w:val="000000" w:themeColor="text1"/>
          <w:lang w:val="en-US"/>
        </w:rPr>
        <w:t xml:space="preserve">tối thiểu 05 (năm) thành viên, hoạt động theo cơ chế kiêm nhiệm, bao gồm các chức danh: Chủ tịch Hội đồng, Phó Chủ tịch Hội đồng, Thường trực Hội đồng và các thành viên Hội đồng. Chủ tịch Hội đồng được sử dụng con dấu </w:t>
      </w:r>
      <w:r w:rsidRPr="00D679D3">
        <w:rPr>
          <w:color w:val="000000" w:themeColor="text1"/>
          <w:lang w:val="en-US"/>
        </w:rPr>
        <w:lastRenderedPageBreak/>
        <w:t>của Uỷ ban nhân dân cấp xã.</w:t>
      </w:r>
    </w:p>
    <w:p w14:paraId="744D2707" w14:textId="77777777" w:rsidR="00610108" w:rsidRPr="00D679D3" w:rsidRDefault="00610108" w:rsidP="00892E97">
      <w:pPr>
        <w:pStyle w:val="Vnbnnidung0"/>
        <w:tabs>
          <w:tab w:val="left" w:pos="908"/>
        </w:tabs>
        <w:spacing w:before="120" w:after="120" w:line="340" w:lineRule="exact"/>
        <w:ind w:firstLine="879"/>
        <w:jc w:val="both"/>
        <w:rPr>
          <w:color w:val="000000" w:themeColor="text1"/>
          <w:lang w:val="en-US"/>
        </w:rPr>
      </w:pPr>
      <w:r w:rsidRPr="00D679D3">
        <w:rPr>
          <w:color w:val="000000" w:themeColor="text1"/>
          <w:lang w:val="en-US"/>
        </w:rPr>
        <w:t>3. Thành phần Hội đồng xác định mức độ khuyết tật gồm:</w:t>
      </w:r>
    </w:p>
    <w:p w14:paraId="4EDF3A84" w14:textId="77777777" w:rsidR="00610108" w:rsidRPr="00D679D3" w:rsidRDefault="00610108" w:rsidP="00892E97">
      <w:pPr>
        <w:pStyle w:val="Vnbnnidung0"/>
        <w:spacing w:before="120" w:after="120" w:line="340" w:lineRule="exact"/>
        <w:ind w:firstLine="879"/>
        <w:jc w:val="both"/>
        <w:rPr>
          <w:color w:val="000000" w:themeColor="text1"/>
          <w:lang w:val="en-US"/>
        </w:rPr>
      </w:pPr>
      <w:r w:rsidRPr="00D679D3">
        <w:rPr>
          <w:color w:val="000000" w:themeColor="text1"/>
          <w:lang w:val="en-US"/>
        </w:rPr>
        <w:t xml:space="preserve">a) Chủ tịch là Lãnh đạo Ủy ban nhân dân cấp xã; </w:t>
      </w:r>
    </w:p>
    <w:p w14:paraId="64D4C746" w14:textId="77777777" w:rsidR="00610108" w:rsidRPr="00D679D3" w:rsidRDefault="00610108" w:rsidP="00892E97">
      <w:pPr>
        <w:pStyle w:val="Vnbnnidung0"/>
        <w:spacing w:before="120" w:after="120" w:line="340" w:lineRule="exact"/>
        <w:ind w:firstLine="879"/>
        <w:jc w:val="both"/>
        <w:rPr>
          <w:color w:val="000000" w:themeColor="text1"/>
          <w:lang w:val="en-US"/>
        </w:rPr>
      </w:pPr>
      <w:r w:rsidRPr="00D679D3">
        <w:rPr>
          <w:color w:val="000000" w:themeColor="text1"/>
          <w:lang w:val="en-US"/>
        </w:rPr>
        <w:t>b) Phó Chủ tịch là Trưởng phòng Văn hoá - Xã hội cấp xã;</w:t>
      </w:r>
    </w:p>
    <w:p w14:paraId="51EDA2CB" w14:textId="3676F906" w:rsidR="00610108" w:rsidRPr="00D679D3" w:rsidRDefault="00610108" w:rsidP="00892E97">
      <w:pPr>
        <w:pStyle w:val="Vnbnnidung0"/>
        <w:spacing w:before="120" w:after="120" w:line="340" w:lineRule="exact"/>
        <w:ind w:firstLine="879"/>
        <w:jc w:val="both"/>
        <w:rPr>
          <w:color w:val="000000" w:themeColor="text1"/>
          <w:lang w:val="en-US"/>
        </w:rPr>
      </w:pPr>
      <w:r w:rsidRPr="00D679D3">
        <w:rPr>
          <w:color w:val="000000" w:themeColor="text1"/>
          <w:lang w:val="en-US"/>
        </w:rPr>
        <w:t xml:space="preserve">c) Thường trực Hội đồng là Trưởng Trạm y tế cấp xã (đối với các đặc khu có từ 2 trạm y tế trở lên thì Chủ tịch </w:t>
      </w:r>
      <w:r w:rsidR="004D5A3E" w:rsidRPr="00D679D3">
        <w:rPr>
          <w:color w:val="000000" w:themeColor="text1"/>
          <w:lang w:val="en-US"/>
        </w:rPr>
        <w:t xml:space="preserve">Uỷ ban nhân dân cấp xã </w:t>
      </w:r>
      <w:r w:rsidRPr="00D679D3">
        <w:rPr>
          <w:color w:val="000000" w:themeColor="text1"/>
          <w:lang w:val="en-US"/>
        </w:rPr>
        <w:t>xem xét, quyết định trên cơ sở thực tiễn hệ thống y tế cơ sở trên địa bàn)</w:t>
      </w:r>
      <w:r w:rsidR="00B3225B" w:rsidRPr="00D679D3">
        <w:rPr>
          <w:color w:val="000000" w:themeColor="text1"/>
          <w:lang w:val="en-US"/>
        </w:rPr>
        <w:t>;</w:t>
      </w:r>
    </w:p>
    <w:p w14:paraId="248B21D6" w14:textId="5E504410" w:rsidR="00610108" w:rsidRPr="00D679D3" w:rsidRDefault="00610108" w:rsidP="00892E97">
      <w:pPr>
        <w:pStyle w:val="Vnbnnidung0"/>
        <w:spacing w:before="120" w:after="120" w:line="340" w:lineRule="exact"/>
        <w:ind w:firstLine="879"/>
        <w:jc w:val="both"/>
        <w:rPr>
          <w:color w:val="000000" w:themeColor="text1"/>
          <w:lang w:val="en-US"/>
        </w:rPr>
      </w:pPr>
      <w:r w:rsidRPr="00D679D3">
        <w:rPr>
          <w:color w:val="000000" w:themeColor="text1"/>
          <w:lang w:val="en-US"/>
        </w:rPr>
        <w:t>d) 01 đại diện Lãnh đạo Uỷ ban Mặt trận Tổ quốc Việt Nam cấp xã, thành viên</w:t>
      </w:r>
      <w:r w:rsidR="00B3225B" w:rsidRPr="00D679D3">
        <w:rPr>
          <w:color w:val="000000" w:themeColor="text1"/>
          <w:lang w:val="en-US"/>
        </w:rPr>
        <w:t>;</w:t>
      </w:r>
      <w:r w:rsidRPr="00D679D3">
        <w:rPr>
          <w:color w:val="000000" w:themeColor="text1"/>
          <w:lang w:val="en-US"/>
        </w:rPr>
        <w:t xml:space="preserve"> </w:t>
      </w:r>
    </w:p>
    <w:p w14:paraId="089DCB4A" w14:textId="122AD920" w:rsidR="00610108" w:rsidRPr="00D679D3" w:rsidRDefault="00610108" w:rsidP="00892E97">
      <w:pPr>
        <w:pStyle w:val="Vnbnnidung0"/>
        <w:spacing w:before="120" w:after="120" w:line="340" w:lineRule="exact"/>
        <w:ind w:firstLine="879"/>
        <w:jc w:val="both"/>
        <w:rPr>
          <w:color w:val="000000" w:themeColor="text1"/>
          <w:lang w:val="en-US"/>
        </w:rPr>
      </w:pPr>
      <w:r w:rsidRPr="00D679D3">
        <w:rPr>
          <w:color w:val="000000" w:themeColor="text1"/>
          <w:lang w:val="en-US"/>
        </w:rPr>
        <w:t>đ) Đại diện lãnh đạo cơ sở giáo dục nơi người đề nghị xác định mức độ khuyết tật đang học tập</w:t>
      </w:r>
      <w:r w:rsidR="00B3225B" w:rsidRPr="00D679D3">
        <w:rPr>
          <w:color w:val="000000" w:themeColor="text1"/>
          <w:lang w:val="en-US"/>
        </w:rPr>
        <w:t xml:space="preserve"> (nếu có</w:t>
      </w:r>
      <w:r w:rsidRPr="00D679D3">
        <w:rPr>
          <w:color w:val="000000" w:themeColor="text1"/>
          <w:lang w:val="en-US"/>
        </w:rPr>
        <w:t>), thành viên</w:t>
      </w:r>
      <w:r w:rsidR="00B3225B" w:rsidRPr="00D679D3">
        <w:rPr>
          <w:color w:val="000000" w:themeColor="text1"/>
          <w:lang w:val="en-US"/>
        </w:rPr>
        <w:t>;</w:t>
      </w:r>
    </w:p>
    <w:p w14:paraId="288C805E" w14:textId="2467FDBC" w:rsidR="00610108" w:rsidRPr="00D679D3" w:rsidRDefault="00610108" w:rsidP="00892E97">
      <w:pPr>
        <w:pStyle w:val="Vnbnnidung0"/>
        <w:spacing w:before="120" w:after="120" w:line="340" w:lineRule="exact"/>
        <w:ind w:firstLine="879"/>
        <w:jc w:val="both"/>
        <w:rPr>
          <w:color w:val="000000" w:themeColor="text1"/>
          <w:lang w:val="en-US"/>
        </w:rPr>
      </w:pPr>
      <w:r w:rsidRPr="00D679D3">
        <w:rPr>
          <w:color w:val="000000" w:themeColor="text1"/>
          <w:lang w:val="en-US"/>
        </w:rPr>
        <w:t>e) Người đứng đầu tổ chức của người khuyết tật hoặc tổ chức đại diện, hỗ trợ người khuyết tật</w:t>
      </w:r>
      <w:r w:rsidR="00B3225B" w:rsidRPr="00D679D3">
        <w:rPr>
          <w:color w:val="000000" w:themeColor="text1"/>
          <w:lang w:val="en-US"/>
        </w:rPr>
        <w:t xml:space="preserve"> </w:t>
      </w:r>
      <w:r w:rsidR="00D76E91" w:rsidRPr="00D679D3">
        <w:rPr>
          <w:color w:val="000000" w:themeColor="text1"/>
          <w:lang w:val="en-US"/>
        </w:rPr>
        <w:t xml:space="preserve">trên địa bàn cấp xã </w:t>
      </w:r>
      <w:r w:rsidR="00B3225B" w:rsidRPr="00D679D3">
        <w:rPr>
          <w:color w:val="000000" w:themeColor="text1"/>
          <w:lang w:val="en-US"/>
        </w:rPr>
        <w:t>(nếu có</w:t>
      </w:r>
      <w:r w:rsidRPr="00D679D3">
        <w:rPr>
          <w:color w:val="000000" w:themeColor="text1"/>
          <w:lang w:val="en-US"/>
        </w:rPr>
        <w:t xml:space="preserve">), thành viên. </w:t>
      </w:r>
    </w:p>
    <w:p w14:paraId="31256F9D" w14:textId="55CF5A5C" w:rsidR="00610108" w:rsidRPr="00D679D3" w:rsidRDefault="00610108" w:rsidP="00892E97">
      <w:pPr>
        <w:pStyle w:val="Vnbnnidung0"/>
        <w:tabs>
          <w:tab w:val="left" w:pos="1179"/>
        </w:tabs>
        <w:spacing w:before="120" w:after="120" w:line="340" w:lineRule="exact"/>
        <w:ind w:firstLine="879"/>
        <w:jc w:val="both"/>
        <w:rPr>
          <w:b/>
          <w:bCs/>
          <w:color w:val="000000" w:themeColor="text1"/>
          <w:lang w:val="en-US"/>
        </w:rPr>
      </w:pPr>
      <w:r w:rsidRPr="00D679D3">
        <w:rPr>
          <w:b/>
          <w:bCs/>
          <w:color w:val="000000" w:themeColor="text1"/>
          <w:lang w:val="en-US"/>
        </w:rPr>
        <w:t xml:space="preserve">Điều 4. Nhiệm vụ, quyền hạn của Hội đồng </w:t>
      </w:r>
    </w:p>
    <w:p w14:paraId="0437AF3C" w14:textId="77777777" w:rsidR="00610108" w:rsidRPr="00D679D3" w:rsidRDefault="00610108" w:rsidP="00892E97">
      <w:pPr>
        <w:pStyle w:val="Vnbnnidung0"/>
        <w:tabs>
          <w:tab w:val="left" w:pos="908"/>
        </w:tabs>
        <w:spacing w:before="120" w:after="120" w:line="340" w:lineRule="exact"/>
        <w:ind w:firstLine="879"/>
        <w:jc w:val="both"/>
        <w:rPr>
          <w:color w:val="000000" w:themeColor="text1"/>
          <w:lang w:val="en-US"/>
        </w:rPr>
      </w:pPr>
      <w:r w:rsidRPr="00D679D3">
        <w:rPr>
          <w:color w:val="000000" w:themeColor="text1"/>
          <w:lang w:val="en-US"/>
        </w:rPr>
        <w:t>1. Nhiệm vụ, quyền hạn của Chủ tịch Hội đồng:</w:t>
      </w:r>
      <w:r w:rsidRPr="00D679D3">
        <w:rPr>
          <w:b/>
          <w:bCs/>
          <w:color w:val="000000" w:themeColor="text1"/>
          <w:lang w:val="en-US"/>
        </w:rPr>
        <w:t xml:space="preserve"> </w:t>
      </w:r>
    </w:p>
    <w:p w14:paraId="674A3210" w14:textId="580AC500" w:rsidR="00610108" w:rsidRPr="00D679D3" w:rsidRDefault="00610108" w:rsidP="00892E97">
      <w:pPr>
        <w:pStyle w:val="Vnbnnidung0"/>
        <w:spacing w:before="120" w:after="120" w:line="340" w:lineRule="exact"/>
        <w:ind w:firstLine="879"/>
        <w:jc w:val="both"/>
        <w:rPr>
          <w:color w:val="000000" w:themeColor="text1"/>
          <w:lang w:val="en-US"/>
        </w:rPr>
      </w:pPr>
      <w:r w:rsidRPr="00D679D3">
        <w:rPr>
          <w:color w:val="000000" w:themeColor="text1"/>
          <w:lang w:val="en-US"/>
        </w:rPr>
        <w:t>a) Chủ trì, điều hành, giải quyết các vấn đề phát sinh trong phiên họp kết luận của Hội đồng</w:t>
      </w:r>
      <w:r w:rsidR="00B3225B" w:rsidRPr="00D679D3">
        <w:rPr>
          <w:color w:val="000000" w:themeColor="text1"/>
          <w:lang w:val="en-US"/>
        </w:rPr>
        <w:t>;</w:t>
      </w:r>
    </w:p>
    <w:p w14:paraId="246F8288" w14:textId="6982C2C7" w:rsidR="00610108" w:rsidRPr="00D679D3" w:rsidRDefault="00610108" w:rsidP="00892E97">
      <w:pPr>
        <w:pStyle w:val="Vnbnnidung0"/>
        <w:spacing w:before="120" w:after="120" w:line="340" w:lineRule="exact"/>
        <w:ind w:firstLine="879"/>
        <w:jc w:val="both"/>
        <w:rPr>
          <w:color w:val="000000" w:themeColor="text1"/>
          <w:lang w:val="en-US"/>
        </w:rPr>
      </w:pPr>
      <w:r w:rsidRPr="00D679D3">
        <w:rPr>
          <w:color w:val="000000" w:themeColor="text1"/>
          <w:lang w:val="en-US"/>
        </w:rPr>
        <w:t>b) Cùng các thành viên trong Hội đồng chịu trách nhiệm về kết luận của Hội đồng trong phiên họp mà mình tham dự</w:t>
      </w:r>
      <w:r w:rsidR="00B3225B" w:rsidRPr="00D679D3">
        <w:rPr>
          <w:color w:val="000000" w:themeColor="text1"/>
          <w:lang w:val="en-US"/>
        </w:rPr>
        <w:t>;</w:t>
      </w:r>
    </w:p>
    <w:p w14:paraId="64EF5267" w14:textId="735F9A13" w:rsidR="00610108" w:rsidRPr="00D679D3" w:rsidRDefault="00610108" w:rsidP="00892E97">
      <w:pPr>
        <w:pStyle w:val="Vnbnnidung0"/>
        <w:spacing w:before="120" w:after="120" w:line="340" w:lineRule="exact"/>
        <w:ind w:firstLine="879"/>
        <w:jc w:val="both"/>
        <w:rPr>
          <w:color w:val="000000" w:themeColor="text1"/>
          <w:lang w:val="en-US"/>
        </w:rPr>
      </w:pPr>
      <w:r w:rsidRPr="00D679D3">
        <w:rPr>
          <w:color w:val="000000" w:themeColor="text1"/>
          <w:lang w:val="en-US"/>
        </w:rPr>
        <w:t>c) Ký Biên bản họp Hội đồng trong phiên chủ trì điều hành theo quy định</w:t>
      </w:r>
      <w:r w:rsidR="00B3225B" w:rsidRPr="00D679D3">
        <w:rPr>
          <w:color w:val="000000" w:themeColor="text1"/>
          <w:lang w:val="en-US"/>
        </w:rPr>
        <w:t>;</w:t>
      </w:r>
    </w:p>
    <w:p w14:paraId="4C391FB2" w14:textId="481E6AAB" w:rsidR="00610108" w:rsidRPr="00D679D3" w:rsidRDefault="00610108" w:rsidP="00892E97">
      <w:pPr>
        <w:pStyle w:val="Vnbnnidung0"/>
        <w:spacing w:before="120" w:after="120" w:line="340" w:lineRule="exact"/>
        <w:ind w:firstLine="879"/>
        <w:jc w:val="both"/>
        <w:rPr>
          <w:color w:val="000000" w:themeColor="text1"/>
          <w:lang w:val="en-US"/>
        </w:rPr>
      </w:pPr>
      <w:r w:rsidRPr="00D679D3">
        <w:rPr>
          <w:color w:val="000000" w:themeColor="text1"/>
          <w:lang w:val="en-US"/>
        </w:rPr>
        <w:t>d) Tham gia ý kiến và được bảo lưu ý kiến về nội dung liên quan đến xác định dạng tật và mức độ khuyết tật được ghi nhận trong Biên bản họp Hội đồng</w:t>
      </w:r>
      <w:r w:rsidR="00B3225B" w:rsidRPr="00D679D3">
        <w:rPr>
          <w:color w:val="000000" w:themeColor="text1"/>
          <w:lang w:val="en-US"/>
        </w:rPr>
        <w:t>.</w:t>
      </w:r>
    </w:p>
    <w:p w14:paraId="4681C72E" w14:textId="51EEEB8D" w:rsidR="00610108" w:rsidRPr="00D679D3" w:rsidRDefault="00610108" w:rsidP="00892E97">
      <w:pPr>
        <w:pStyle w:val="Vnbnnidung0"/>
        <w:spacing w:before="120" w:after="120" w:line="340" w:lineRule="exact"/>
        <w:ind w:firstLine="879"/>
        <w:jc w:val="both"/>
        <w:rPr>
          <w:color w:val="000000" w:themeColor="text1"/>
          <w:lang w:val="en-US"/>
        </w:rPr>
      </w:pPr>
      <w:r w:rsidRPr="00D679D3">
        <w:rPr>
          <w:color w:val="000000" w:themeColor="text1"/>
          <w:lang w:val="en-US"/>
        </w:rPr>
        <w:t>2. Nhiệm vụ, quyền hạn của Phó Chủ tịch Hội đồng</w:t>
      </w:r>
      <w:r w:rsidR="00B3225B" w:rsidRPr="00D679D3">
        <w:rPr>
          <w:color w:val="000000" w:themeColor="text1"/>
          <w:lang w:val="en-US"/>
        </w:rPr>
        <w:t>:</w:t>
      </w:r>
    </w:p>
    <w:p w14:paraId="7BC30F8A" w14:textId="0629BB01" w:rsidR="00610108" w:rsidRPr="00D679D3" w:rsidRDefault="00610108" w:rsidP="00892E97">
      <w:pPr>
        <w:pStyle w:val="Vnbnnidung0"/>
        <w:spacing w:before="120" w:after="120" w:line="340" w:lineRule="exact"/>
        <w:ind w:firstLine="879"/>
        <w:jc w:val="both"/>
        <w:rPr>
          <w:color w:val="000000" w:themeColor="text1"/>
          <w:lang w:val="en-US"/>
        </w:rPr>
      </w:pPr>
      <w:r w:rsidRPr="00D679D3">
        <w:rPr>
          <w:color w:val="000000" w:themeColor="text1"/>
          <w:lang w:val="en-US"/>
        </w:rPr>
        <w:t>a) Phó Chủ tịch Hội đồng chủ trì, điều hành phiên họp kết luận của Hội đồng khi được Chủ tịch Hội đồng ủy quyền và thực hiện nhiệm vụ của Chủ tịch Hội đồng trong phiên họp Hội đồng được ủy quyền</w:t>
      </w:r>
      <w:r w:rsidR="00B3225B" w:rsidRPr="00D679D3">
        <w:rPr>
          <w:color w:val="000000" w:themeColor="text1"/>
          <w:lang w:val="en-US"/>
        </w:rPr>
        <w:t>;</w:t>
      </w:r>
    </w:p>
    <w:p w14:paraId="05382D8D" w14:textId="005CA33E" w:rsidR="00610108" w:rsidRPr="00D679D3" w:rsidRDefault="00610108" w:rsidP="00892E97">
      <w:pPr>
        <w:pStyle w:val="Vnbnnidung0"/>
        <w:spacing w:before="120" w:after="120" w:line="340" w:lineRule="exact"/>
        <w:ind w:firstLine="879"/>
        <w:jc w:val="both"/>
        <w:rPr>
          <w:color w:val="000000" w:themeColor="text1"/>
          <w:lang w:val="en-US"/>
        </w:rPr>
      </w:pPr>
      <w:r w:rsidRPr="00D679D3">
        <w:rPr>
          <w:color w:val="000000" w:themeColor="text1"/>
          <w:lang w:val="en-US"/>
        </w:rPr>
        <w:t>b) Cùng các thành viên trong Hội đồng chịu trách nhiệm về kết luận của Hội đồng trong phiên họp mà mình tham dự</w:t>
      </w:r>
      <w:r w:rsidR="00B3225B" w:rsidRPr="00D679D3">
        <w:rPr>
          <w:color w:val="000000" w:themeColor="text1"/>
          <w:lang w:val="en-US"/>
        </w:rPr>
        <w:t>;</w:t>
      </w:r>
    </w:p>
    <w:p w14:paraId="57383CFC" w14:textId="7CE2D46D" w:rsidR="00610108" w:rsidRPr="00D679D3" w:rsidRDefault="00610108" w:rsidP="00892E97">
      <w:pPr>
        <w:pStyle w:val="Vnbnnidung0"/>
        <w:spacing w:before="120" w:after="120" w:line="340" w:lineRule="exact"/>
        <w:ind w:firstLine="879"/>
        <w:jc w:val="both"/>
        <w:rPr>
          <w:color w:val="000000" w:themeColor="text1"/>
          <w:lang w:val="en-US"/>
        </w:rPr>
      </w:pPr>
      <w:r w:rsidRPr="00D679D3">
        <w:rPr>
          <w:color w:val="000000" w:themeColor="text1"/>
          <w:lang w:val="en-US"/>
        </w:rPr>
        <w:t>c) Ký Biên bản họp kết luận Hội đồng trong phiên họp mà cá nhân tham dự, được ủy quyền chủ trì điều hành phiên họp Hội đồng</w:t>
      </w:r>
      <w:r w:rsidR="00B3225B" w:rsidRPr="00D679D3">
        <w:rPr>
          <w:color w:val="000000" w:themeColor="text1"/>
          <w:lang w:val="en-US"/>
        </w:rPr>
        <w:t>;</w:t>
      </w:r>
    </w:p>
    <w:p w14:paraId="23886352" w14:textId="7C9E46CA" w:rsidR="00610108" w:rsidRPr="00D679D3" w:rsidRDefault="00610108" w:rsidP="00892E97">
      <w:pPr>
        <w:pStyle w:val="Vnbnnidung0"/>
        <w:spacing w:before="120" w:after="120" w:line="340" w:lineRule="exact"/>
        <w:ind w:firstLine="879"/>
        <w:jc w:val="both"/>
        <w:rPr>
          <w:color w:val="000000" w:themeColor="text1"/>
          <w:lang w:val="en-US"/>
        </w:rPr>
      </w:pPr>
      <w:r w:rsidRPr="00D679D3">
        <w:rPr>
          <w:color w:val="000000" w:themeColor="text1"/>
          <w:lang w:val="en-US"/>
        </w:rPr>
        <w:t>d) Tham gia ý kiến và được bảo lưu ý kiến về nội dung liên quan đến xác định dạng tật và mức độ khuyết tật được ghi nhận trong Biên bản họp Hội đồng</w:t>
      </w:r>
      <w:r w:rsidR="00B3225B" w:rsidRPr="00D679D3">
        <w:rPr>
          <w:color w:val="000000" w:themeColor="text1"/>
          <w:lang w:val="en-US"/>
        </w:rPr>
        <w:t>;</w:t>
      </w:r>
    </w:p>
    <w:p w14:paraId="4256F71D" w14:textId="06CBD788" w:rsidR="00610108" w:rsidRPr="00D679D3" w:rsidRDefault="00610108" w:rsidP="00892E97">
      <w:pPr>
        <w:pStyle w:val="Vnbnnidung0"/>
        <w:spacing w:before="120" w:after="120" w:line="340" w:lineRule="exact"/>
        <w:ind w:firstLine="879"/>
        <w:jc w:val="both"/>
        <w:rPr>
          <w:color w:val="000000" w:themeColor="text1"/>
          <w:lang w:val="en-US"/>
        </w:rPr>
      </w:pPr>
      <w:r w:rsidRPr="00D679D3">
        <w:rPr>
          <w:color w:val="000000" w:themeColor="text1"/>
          <w:lang w:val="en-US"/>
        </w:rPr>
        <w:t>đ) Tham gia giải quyết các vấn đề phát sinh trong phiên họp Hội đồng; các vấn đề liên quan đến xác định mức độ khuyết tật theo yêu cầu của Chủ tịch Hội đồng.</w:t>
      </w:r>
    </w:p>
    <w:p w14:paraId="1D52E177" w14:textId="77777777" w:rsidR="00610108" w:rsidRPr="00D679D3" w:rsidRDefault="00610108" w:rsidP="00DC49E2">
      <w:pPr>
        <w:pStyle w:val="Vnbnnidung0"/>
        <w:spacing w:before="120" w:after="120" w:line="310" w:lineRule="exact"/>
        <w:ind w:firstLine="879"/>
        <w:jc w:val="both"/>
        <w:rPr>
          <w:color w:val="000000" w:themeColor="text1"/>
          <w:lang w:val="en-US"/>
        </w:rPr>
      </w:pPr>
      <w:r w:rsidRPr="00D679D3">
        <w:rPr>
          <w:color w:val="000000" w:themeColor="text1"/>
          <w:lang w:val="en-US"/>
        </w:rPr>
        <w:t>3. Nhiệm vụ, quyền hạn của Thường trực Hội đồng:</w:t>
      </w:r>
    </w:p>
    <w:p w14:paraId="0FA0421D" w14:textId="2C886557" w:rsidR="00610108" w:rsidRPr="00D679D3" w:rsidRDefault="00610108" w:rsidP="00DC49E2">
      <w:pPr>
        <w:pStyle w:val="Vnbnnidung0"/>
        <w:spacing w:before="120" w:after="120" w:line="310" w:lineRule="exact"/>
        <w:ind w:firstLine="879"/>
        <w:jc w:val="both"/>
        <w:rPr>
          <w:color w:val="000000" w:themeColor="text1"/>
          <w:lang w:val="en-US"/>
        </w:rPr>
      </w:pPr>
      <w:r w:rsidRPr="00D679D3">
        <w:rPr>
          <w:color w:val="000000" w:themeColor="text1"/>
          <w:lang w:val="en-US"/>
        </w:rPr>
        <w:t xml:space="preserve">a) Tổ chức xác định, xác định lại mức độ khuyết tật theo thẩm quyền quy định </w:t>
      </w:r>
      <w:r w:rsidRPr="00D679D3">
        <w:rPr>
          <w:color w:val="000000" w:themeColor="text1"/>
          <w:lang w:val="en-US"/>
        </w:rPr>
        <w:lastRenderedPageBreak/>
        <w:t>tại Khoản 2 Điều 7 và phương pháp, trình tự xác định mức đ</w:t>
      </w:r>
      <w:r w:rsidR="006D48E5" w:rsidRPr="00D679D3">
        <w:rPr>
          <w:color w:val="000000" w:themeColor="text1"/>
          <w:lang w:val="en-US"/>
        </w:rPr>
        <w:t xml:space="preserve">ộ khuyết tật theo quy định tại </w:t>
      </w:r>
      <w:r w:rsidRPr="00D679D3">
        <w:rPr>
          <w:color w:val="000000" w:themeColor="text1"/>
          <w:lang w:val="en-US"/>
        </w:rPr>
        <w:t>Chương II Thông tư này. Lập Phiếu xác định dạng tật và mức độ khuyết tật để báo cáo tại phiên họp Hội đồng</w:t>
      </w:r>
      <w:r w:rsidR="00B3225B" w:rsidRPr="00D679D3">
        <w:rPr>
          <w:color w:val="000000" w:themeColor="text1"/>
          <w:lang w:val="en-US"/>
        </w:rPr>
        <w:t>;</w:t>
      </w:r>
    </w:p>
    <w:p w14:paraId="121508A3" w14:textId="37ED3653" w:rsidR="00610108" w:rsidRPr="00D679D3" w:rsidRDefault="00610108" w:rsidP="00DC49E2">
      <w:pPr>
        <w:pStyle w:val="Vnbnnidung0"/>
        <w:spacing w:before="120" w:after="120" w:line="310" w:lineRule="exact"/>
        <w:ind w:firstLine="879"/>
        <w:jc w:val="both"/>
        <w:rPr>
          <w:color w:val="000000" w:themeColor="text1"/>
          <w:lang w:val="en-US"/>
        </w:rPr>
      </w:pPr>
      <w:r w:rsidRPr="00D679D3">
        <w:rPr>
          <w:color w:val="000000" w:themeColor="text1"/>
          <w:lang w:val="en-US"/>
        </w:rPr>
        <w:t>b) Chịu trách nhiệm về kết quả xác định dạng tật và mức độ khuyết tật; xác định lại mức độ khuyết tật và cùng các thành viên trong Hội đồng chịu trách nhiệm về kết luận của Hội đồng</w:t>
      </w:r>
      <w:r w:rsidR="00B3225B" w:rsidRPr="00D679D3">
        <w:rPr>
          <w:color w:val="000000" w:themeColor="text1"/>
          <w:lang w:val="en-US"/>
        </w:rPr>
        <w:t>;</w:t>
      </w:r>
      <w:r w:rsidRPr="00D679D3">
        <w:rPr>
          <w:color w:val="000000" w:themeColor="text1"/>
          <w:lang w:val="en-US"/>
        </w:rPr>
        <w:t xml:space="preserve"> </w:t>
      </w:r>
    </w:p>
    <w:p w14:paraId="4BF90E3C" w14:textId="4031DBE8" w:rsidR="00610108" w:rsidRPr="00D679D3" w:rsidRDefault="00610108" w:rsidP="00DC49E2">
      <w:pPr>
        <w:pStyle w:val="Vnbnnidung0"/>
        <w:spacing w:before="120" w:after="120" w:line="310" w:lineRule="exact"/>
        <w:ind w:firstLine="879"/>
        <w:jc w:val="both"/>
        <w:rPr>
          <w:color w:val="000000" w:themeColor="text1"/>
          <w:lang w:val="en-US"/>
        </w:rPr>
      </w:pPr>
      <w:r w:rsidRPr="00D679D3">
        <w:rPr>
          <w:color w:val="000000" w:themeColor="text1"/>
          <w:lang w:val="en-US"/>
        </w:rPr>
        <w:t>c) Tham gia đầy đủ phiên họp của Hội đồng theo đề nghị của Chủ tịch Hội đồng. Trường hợp không tham dự được phải có văn bản báo cáo Chủ tịch Hội đồng</w:t>
      </w:r>
      <w:r w:rsidR="00B3225B" w:rsidRPr="00D679D3">
        <w:rPr>
          <w:color w:val="000000" w:themeColor="text1"/>
          <w:lang w:val="en-US"/>
        </w:rPr>
        <w:t>;</w:t>
      </w:r>
    </w:p>
    <w:p w14:paraId="2CA3F667" w14:textId="28DC41F8" w:rsidR="00610108" w:rsidRPr="00D679D3" w:rsidRDefault="00610108" w:rsidP="00DC49E2">
      <w:pPr>
        <w:pStyle w:val="Vnbnnidung0"/>
        <w:spacing w:before="120" w:after="120" w:line="310" w:lineRule="exact"/>
        <w:ind w:firstLine="879"/>
        <w:jc w:val="both"/>
        <w:rPr>
          <w:color w:val="000000" w:themeColor="text1"/>
          <w:lang w:val="en-US"/>
        </w:rPr>
      </w:pPr>
      <w:r w:rsidRPr="00D679D3">
        <w:rPr>
          <w:color w:val="000000" w:themeColor="text1"/>
          <w:lang w:val="en-US"/>
        </w:rPr>
        <w:t>d) Tham gia ý kiến và được bảo lưu ý kiến về nội dung liên quan đến xác định dạng tật và mức độ khuyết tật được ghi nhận trong Biên bản họp Hội đồng</w:t>
      </w:r>
      <w:r w:rsidR="00B3225B" w:rsidRPr="00D679D3">
        <w:rPr>
          <w:color w:val="000000" w:themeColor="text1"/>
          <w:lang w:val="en-US"/>
        </w:rPr>
        <w:t>;</w:t>
      </w:r>
    </w:p>
    <w:p w14:paraId="2930A8C2" w14:textId="15332B1B" w:rsidR="00610108" w:rsidRPr="00D679D3" w:rsidRDefault="00610108" w:rsidP="00DC49E2">
      <w:pPr>
        <w:pStyle w:val="Vnbnnidung0"/>
        <w:spacing w:before="120" w:after="120" w:line="310" w:lineRule="exact"/>
        <w:ind w:firstLine="879"/>
        <w:jc w:val="both"/>
        <w:rPr>
          <w:color w:val="000000" w:themeColor="text1"/>
          <w:lang w:val="en-US"/>
        </w:rPr>
      </w:pPr>
      <w:r w:rsidRPr="00D679D3">
        <w:rPr>
          <w:color w:val="000000" w:themeColor="text1"/>
          <w:lang w:val="en-US"/>
        </w:rPr>
        <w:t>đ) Ký Biên bản họp Hội đồng trong phiên họp mà người đó tham dự; lưu giữ các văn bản của Hội đồng theo quy định</w:t>
      </w:r>
      <w:r w:rsidR="00B3225B" w:rsidRPr="00D679D3">
        <w:rPr>
          <w:color w:val="000000" w:themeColor="text1"/>
          <w:lang w:val="en-US"/>
        </w:rPr>
        <w:t>;</w:t>
      </w:r>
    </w:p>
    <w:p w14:paraId="4AC6DE10" w14:textId="7194B899" w:rsidR="00610108" w:rsidRPr="00D679D3" w:rsidRDefault="00610108" w:rsidP="00DC49E2">
      <w:pPr>
        <w:pStyle w:val="Vnbnnidung0"/>
        <w:spacing w:before="120" w:after="120" w:line="310" w:lineRule="exact"/>
        <w:ind w:firstLine="879"/>
        <w:jc w:val="both"/>
        <w:rPr>
          <w:color w:val="000000" w:themeColor="text1"/>
          <w:lang w:val="en-US"/>
        </w:rPr>
      </w:pPr>
      <w:r w:rsidRPr="00D679D3">
        <w:rPr>
          <w:color w:val="000000" w:themeColor="text1"/>
          <w:lang w:val="en-US"/>
        </w:rPr>
        <w:t>e) Tham gia giải quyết các vấn đề phát sinh, vấn đề liên quan trong phiên họp theo yêu cầu của người chủ trì điều hành phiên họp Hội đồng</w:t>
      </w:r>
      <w:r w:rsidR="00B3225B" w:rsidRPr="00D679D3">
        <w:rPr>
          <w:color w:val="000000" w:themeColor="text1"/>
          <w:lang w:val="en-US"/>
        </w:rPr>
        <w:t>;</w:t>
      </w:r>
    </w:p>
    <w:p w14:paraId="4A41DF82" w14:textId="77777777" w:rsidR="00610108" w:rsidRPr="00D679D3" w:rsidRDefault="00610108" w:rsidP="00DC49E2">
      <w:pPr>
        <w:pStyle w:val="Vnbnnidung0"/>
        <w:spacing w:before="120" w:after="120" w:line="310" w:lineRule="exact"/>
        <w:ind w:firstLine="879"/>
        <w:jc w:val="both"/>
        <w:rPr>
          <w:color w:val="000000" w:themeColor="text1"/>
          <w:lang w:val="en-US"/>
        </w:rPr>
      </w:pPr>
      <w:r w:rsidRPr="00D679D3">
        <w:rPr>
          <w:color w:val="000000" w:themeColor="text1"/>
          <w:lang w:val="en-US"/>
        </w:rPr>
        <w:t>g) Thực hiện các nhiệm vụ khác theo sự phân công của Chủ tịch Hội đồng.</w:t>
      </w:r>
    </w:p>
    <w:p w14:paraId="5C2853F1" w14:textId="77777777" w:rsidR="00610108" w:rsidRPr="00D679D3" w:rsidRDefault="00610108" w:rsidP="00DC49E2">
      <w:pPr>
        <w:pStyle w:val="Vnbnnidung0"/>
        <w:spacing w:before="120" w:after="120" w:line="310" w:lineRule="exact"/>
        <w:ind w:firstLine="879"/>
        <w:jc w:val="both"/>
        <w:rPr>
          <w:color w:val="000000" w:themeColor="text1"/>
          <w:lang w:val="en-US"/>
        </w:rPr>
      </w:pPr>
      <w:r w:rsidRPr="00D679D3">
        <w:rPr>
          <w:color w:val="000000" w:themeColor="text1"/>
          <w:lang w:val="en-US"/>
        </w:rPr>
        <w:t>4. Nhiệm vụ, quyền hạn của thành viên Hội đồng:</w:t>
      </w:r>
    </w:p>
    <w:p w14:paraId="12293CF7" w14:textId="6AAEAC3E" w:rsidR="00610108" w:rsidRPr="00D679D3" w:rsidRDefault="00610108" w:rsidP="00DC49E2">
      <w:pPr>
        <w:pStyle w:val="Vnbnnidung0"/>
        <w:spacing w:before="120" w:after="120" w:line="310" w:lineRule="exact"/>
        <w:ind w:firstLine="879"/>
        <w:jc w:val="both"/>
        <w:rPr>
          <w:color w:val="000000" w:themeColor="text1"/>
          <w:lang w:val="en-US"/>
        </w:rPr>
      </w:pPr>
      <w:r w:rsidRPr="00D679D3">
        <w:rPr>
          <w:color w:val="000000" w:themeColor="text1"/>
          <w:lang w:val="en-US"/>
        </w:rPr>
        <w:t>a) Tham gia đầy đủ phiên họp của Hội đồng theo yêu cầu của Chủ tịch Hội đồng. Trường hợp không tham dự được phải có văn bản báo cáo Chủ tịch Hội đồng</w:t>
      </w:r>
      <w:r w:rsidR="00B3225B" w:rsidRPr="00D679D3">
        <w:rPr>
          <w:color w:val="000000" w:themeColor="text1"/>
          <w:lang w:val="en-US"/>
        </w:rPr>
        <w:t>;</w:t>
      </w:r>
    </w:p>
    <w:p w14:paraId="53147F3C" w14:textId="4995EAD3" w:rsidR="00610108" w:rsidRPr="00BE17D7" w:rsidRDefault="00610108" w:rsidP="00DC49E2">
      <w:pPr>
        <w:pStyle w:val="Vnbnnidung0"/>
        <w:spacing w:before="120" w:after="120" w:line="310" w:lineRule="exact"/>
        <w:ind w:firstLine="879"/>
        <w:jc w:val="both"/>
        <w:rPr>
          <w:color w:val="000000" w:themeColor="text1"/>
          <w:spacing w:val="-4"/>
          <w:lang w:val="en-US"/>
        </w:rPr>
      </w:pPr>
      <w:r w:rsidRPr="00BE17D7">
        <w:rPr>
          <w:color w:val="000000" w:themeColor="text1"/>
          <w:spacing w:val="-4"/>
          <w:lang w:val="en-US"/>
        </w:rPr>
        <w:t>b) Chịu trách nhiệm về kết luận của Hội đồng trong phiên họp mà mình tham dự</w:t>
      </w:r>
      <w:r w:rsidR="00B3225B" w:rsidRPr="00BE17D7">
        <w:rPr>
          <w:color w:val="000000" w:themeColor="text1"/>
          <w:spacing w:val="-4"/>
          <w:lang w:val="en-US"/>
        </w:rPr>
        <w:t>;</w:t>
      </w:r>
    </w:p>
    <w:p w14:paraId="546200C7" w14:textId="1FA4D8E7" w:rsidR="00610108" w:rsidRPr="00D679D3" w:rsidRDefault="00610108" w:rsidP="00DC49E2">
      <w:pPr>
        <w:pStyle w:val="Vnbnnidung0"/>
        <w:spacing w:before="120" w:after="120" w:line="310" w:lineRule="exact"/>
        <w:ind w:firstLine="879"/>
        <w:jc w:val="both"/>
        <w:rPr>
          <w:color w:val="000000" w:themeColor="text1"/>
          <w:lang w:val="en-US"/>
        </w:rPr>
      </w:pPr>
      <w:r w:rsidRPr="00D679D3">
        <w:rPr>
          <w:color w:val="000000" w:themeColor="text1"/>
          <w:lang w:val="en-US"/>
        </w:rPr>
        <w:t>c) Tham gia ý kiến và được bảo lưu ý kiến về nội dung liên quan đến xác định dạng tật và mức độ khuyết tật được ghi nhận trong Biên bản họp Hội đồng</w:t>
      </w:r>
      <w:r w:rsidR="00B3225B" w:rsidRPr="00D679D3">
        <w:rPr>
          <w:color w:val="000000" w:themeColor="text1"/>
          <w:lang w:val="en-US"/>
        </w:rPr>
        <w:t>;</w:t>
      </w:r>
    </w:p>
    <w:p w14:paraId="4EC4C648" w14:textId="387C73BB" w:rsidR="00610108" w:rsidRPr="00D679D3" w:rsidRDefault="00610108" w:rsidP="00DC49E2">
      <w:pPr>
        <w:pStyle w:val="Vnbnnidung0"/>
        <w:spacing w:before="120" w:after="120" w:line="310" w:lineRule="exact"/>
        <w:ind w:firstLine="879"/>
        <w:jc w:val="both"/>
        <w:rPr>
          <w:color w:val="000000" w:themeColor="text1"/>
          <w:lang w:val="en-US"/>
        </w:rPr>
      </w:pPr>
      <w:r w:rsidRPr="00D679D3">
        <w:rPr>
          <w:color w:val="000000" w:themeColor="text1"/>
          <w:lang w:val="en-US"/>
        </w:rPr>
        <w:t>d) Ký Biên bản họp Hội đồng trong phiên họp mà người đó tham dự</w:t>
      </w:r>
      <w:r w:rsidR="00B3225B" w:rsidRPr="00D679D3">
        <w:rPr>
          <w:color w:val="000000" w:themeColor="text1"/>
          <w:lang w:val="en-US"/>
        </w:rPr>
        <w:t>;</w:t>
      </w:r>
    </w:p>
    <w:p w14:paraId="6DF798E3" w14:textId="4FB36CB1" w:rsidR="00610108" w:rsidRPr="00D679D3" w:rsidRDefault="00610108" w:rsidP="00DC49E2">
      <w:pPr>
        <w:pStyle w:val="Vnbnnidung0"/>
        <w:spacing w:before="120" w:after="120" w:line="310" w:lineRule="exact"/>
        <w:ind w:firstLine="879"/>
        <w:jc w:val="both"/>
        <w:rPr>
          <w:color w:val="000000" w:themeColor="text1"/>
          <w:lang w:val="en-US"/>
        </w:rPr>
      </w:pPr>
      <w:r w:rsidRPr="00D679D3">
        <w:rPr>
          <w:color w:val="000000" w:themeColor="text1"/>
          <w:lang w:val="en-US"/>
        </w:rPr>
        <w:t>đ) Tham gia giải quyết các vấn đề phát sinh, vấn đề liên quan trong phiên họp theo yêu cầu của người chủ trì điều hành phiên họp Hội đồng</w:t>
      </w:r>
      <w:r w:rsidR="00B3225B" w:rsidRPr="00D679D3">
        <w:rPr>
          <w:color w:val="000000" w:themeColor="text1"/>
          <w:lang w:val="en-US"/>
        </w:rPr>
        <w:t>;</w:t>
      </w:r>
    </w:p>
    <w:p w14:paraId="4EB12969" w14:textId="77777777" w:rsidR="00610108" w:rsidRPr="00D679D3" w:rsidRDefault="00610108" w:rsidP="00DC49E2">
      <w:pPr>
        <w:pStyle w:val="Vnbnnidung0"/>
        <w:spacing w:before="120" w:after="120" w:line="310" w:lineRule="exact"/>
        <w:ind w:firstLine="879"/>
        <w:jc w:val="both"/>
        <w:rPr>
          <w:color w:val="000000" w:themeColor="text1"/>
          <w:lang w:val="en-US"/>
        </w:rPr>
      </w:pPr>
      <w:r w:rsidRPr="00D679D3">
        <w:rPr>
          <w:color w:val="000000" w:themeColor="text1"/>
          <w:lang w:val="en-US"/>
        </w:rPr>
        <w:t>e) Thực hiện các nhiệm vụ khác theo sự phân công của Chủ tịch Hội đồng.</w:t>
      </w:r>
    </w:p>
    <w:p w14:paraId="7D8E7F2D" w14:textId="77777777" w:rsidR="00610108" w:rsidRPr="00D679D3" w:rsidRDefault="00610108" w:rsidP="00DC49E2">
      <w:pPr>
        <w:pStyle w:val="Vnbnnidung0"/>
        <w:tabs>
          <w:tab w:val="left" w:pos="1179"/>
        </w:tabs>
        <w:spacing w:before="120" w:after="120" w:line="310" w:lineRule="exact"/>
        <w:ind w:firstLine="879"/>
        <w:jc w:val="both"/>
        <w:rPr>
          <w:b/>
          <w:bCs/>
          <w:color w:val="000000" w:themeColor="text1"/>
          <w:lang w:val="en-US"/>
        </w:rPr>
      </w:pPr>
      <w:r w:rsidRPr="00D679D3">
        <w:rPr>
          <w:b/>
          <w:bCs/>
          <w:color w:val="000000" w:themeColor="text1"/>
          <w:lang w:val="en-US"/>
        </w:rPr>
        <w:t>Điều 5. Hoạt động của Hội đồng xác định mức độ khuyết tật</w:t>
      </w:r>
    </w:p>
    <w:p w14:paraId="5EB1DFFA" w14:textId="77777777" w:rsidR="00610108" w:rsidRPr="00D679D3" w:rsidRDefault="00610108" w:rsidP="00DC49E2">
      <w:pPr>
        <w:pStyle w:val="Vnbnnidung0"/>
        <w:spacing w:before="120" w:after="120" w:line="310" w:lineRule="exact"/>
        <w:ind w:firstLine="879"/>
        <w:jc w:val="both"/>
        <w:rPr>
          <w:color w:val="000000" w:themeColor="text1"/>
          <w:lang w:val="en-US"/>
        </w:rPr>
      </w:pPr>
      <w:r w:rsidRPr="00D679D3">
        <w:rPr>
          <w:color w:val="000000" w:themeColor="text1"/>
          <w:lang w:val="en-US"/>
        </w:rPr>
        <w:t>1. Nguyên tắc làm việc của Hội đồng:</w:t>
      </w:r>
    </w:p>
    <w:p w14:paraId="68EA52C2" w14:textId="77777777" w:rsidR="00610108" w:rsidRPr="00D679D3" w:rsidRDefault="00610108" w:rsidP="00DC49E2">
      <w:pPr>
        <w:pStyle w:val="Vnbnnidung0"/>
        <w:spacing w:before="120" w:after="120" w:line="310" w:lineRule="exact"/>
        <w:ind w:firstLine="879"/>
        <w:jc w:val="both"/>
        <w:rPr>
          <w:color w:val="000000" w:themeColor="text1"/>
          <w:lang w:val="en-US"/>
        </w:rPr>
      </w:pPr>
      <w:r w:rsidRPr="00D679D3">
        <w:rPr>
          <w:color w:val="000000" w:themeColor="text1"/>
          <w:lang w:val="en-US"/>
        </w:rPr>
        <w:t xml:space="preserve">a) Hội đồng làm việc theo chế độ thảo luận tập thể trên cơ sở hồ sơ xác định dạng tật và mức độ khuyết tật do Thường trực Hội đồng cung cấp </w:t>
      </w:r>
      <w:r w:rsidRPr="00D679D3">
        <w:rPr>
          <w:bCs/>
          <w:color w:val="000000" w:themeColor="text1"/>
          <w:lang w:val="en-US"/>
        </w:rPr>
        <w:t>và thực chứng đối tượng</w:t>
      </w:r>
      <w:r w:rsidRPr="00D679D3">
        <w:rPr>
          <w:color w:val="000000" w:themeColor="text1"/>
          <w:lang w:val="en-US"/>
        </w:rPr>
        <w:t xml:space="preserve"> hoặc kết quả ghi hình, âm thanh quá trình xác định đối với trường hợp quy định tại điểm b Khoản 2 Điều 4 Thông tư này.</w:t>
      </w:r>
    </w:p>
    <w:p w14:paraId="0075CD9F" w14:textId="77777777" w:rsidR="00610108" w:rsidRPr="00D679D3" w:rsidRDefault="00610108" w:rsidP="00DC49E2">
      <w:pPr>
        <w:pStyle w:val="Vnbnnidung0"/>
        <w:spacing w:before="120" w:after="120" w:line="310" w:lineRule="exact"/>
        <w:ind w:firstLine="879"/>
        <w:jc w:val="both"/>
        <w:rPr>
          <w:color w:val="000000" w:themeColor="text1"/>
          <w:lang w:val="en-US"/>
        </w:rPr>
      </w:pPr>
      <w:r w:rsidRPr="00D679D3">
        <w:rPr>
          <w:color w:val="000000" w:themeColor="text1"/>
          <w:lang w:val="en-US"/>
        </w:rPr>
        <w:t>b) Phiên họp của Hội đồng chỉ được tổ chức khi có ít nhất 2/3 thành viên của Hội đồng có mặt và phải có đủ các thành phần sau:</w:t>
      </w:r>
    </w:p>
    <w:p w14:paraId="425E0AE1" w14:textId="77777777" w:rsidR="00610108" w:rsidRPr="00D679D3" w:rsidRDefault="00610108" w:rsidP="00DC49E2">
      <w:pPr>
        <w:pStyle w:val="Vnbnnidung0"/>
        <w:spacing w:before="120" w:after="120" w:line="310" w:lineRule="exact"/>
        <w:ind w:firstLine="879"/>
        <w:jc w:val="both"/>
        <w:rPr>
          <w:color w:val="000000" w:themeColor="text1"/>
          <w:lang w:val="en-US"/>
        </w:rPr>
      </w:pPr>
      <w:r w:rsidRPr="00D679D3">
        <w:rPr>
          <w:color w:val="000000" w:themeColor="text1"/>
          <w:lang w:val="en-US"/>
        </w:rPr>
        <w:t>- Chủ tịch Hội đồng hoặc Phó Chủ tịch Hội đồng được Chủ tịch Hội đồng ủy quyền bằng văn bản;</w:t>
      </w:r>
    </w:p>
    <w:p w14:paraId="2CD42378" w14:textId="77777777" w:rsidR="00610108" w:rsidRPr="00D679D3" w:rsidRDefault="00610108" w:rsidP="00DC49E2">
      <w:pPr>
        <w:pStyle w:val="Vnbnnidung0"/>
        <w:spacing w:before="120" w:after="120" w:line="330" w:lineRule="exact"/>
        <w:ind w:firstLine="879"/>
        <w:jc w:val="both"/>
        <w:rPr>
          <w:color w:val="000000" w:themeColor="text1"/>
          <w:lang w:val="en-US"/>
        </w:rPr>
      </w:pPr>
      <w:r w:rsidRPr="00D679D3">
        <w:rPr>
          <w:color w:val="000000" w:themeColor="text1"/>
          <w:lang w:val="en-US"/>
        </w:rPr>
        <w:t>- Thường trực Hội đồng;</w:t>
      </w:r>
    </w:p>
    <w:p w14:paraId="76862DCB" w14:textId="1EE5A736" w:rsidR="00610108" w:rsidRPr="00D679D3" w:rsidRDefault="00610108" w:rsidP="00926390">
      <w:pPr>
        <w:pStyle w:val="Vnbnnidung0"/>
        <w:spacing w:before="120" w:after="120" w:line="340" w:lineRule="exact"/>
        <w:ind w:firstLine="879"/>
        <w:jc w:val="both"/>
        <w:rPr>
          <w:color w:val="000000" w:themeColor="text1"/>
          <w:lang w:val="en-US"/>
        </w:rPr>
      </w:pPr>
      <w:r w:rsidRPr="00D679D3">
        <w:rPr>
          <w:color w:val="000000" w:themeColor="text1"/>
          <w:lang w:val="en-US"/>
        </w:rPr>
        <w:t>- Đối tượng đề nghị xác định mức độ khuyết tật hoặc người đại diện hợp pháp của đối tượng.</w:t>
      </w:r>
      <w:r w:rsidR="005C0C67" w:rsidRPr="00D679D3">
        <w:rPr>
          <w:color w:val="000000" w:themeColor="text1"/>
          <w:lang w:val="en-US"/>
        </w:rPr>
        <w:t xml:space="preserve"> </w:t>
      </w:r>
      <w:r w:rsidRPr="00D679D3">
        <w:rPr>
          <w:color w:val="000000" w:themeColor="text1"/>
          <w:lang w:val="en-US"/>
        </w:rPr>
        <w:t>Đối tượng đề nghị xác định mức độ khuyết tật được vắng mặt tại phiên họp của Hội đồng trong trường hợp quy định tại điểm b Khoản 2 Điều 4 Thông tư này</w:t>
      </w:r>
      <w:r w:rsidR="001F36BD" w:rsidRPr="00D679D3">
        <w:rPr>
          <w:color w:val="000000" w:themeColor="text1"/>
          <w:lang w:val="en-US"/>
        </w:rPr>
        <w:t>.</w:t>
      </w:r>
    </w:p>
    <w:p w14:paraId="1497CB2C" w14:textId="3E4365F4" w:rsidR="00610108" w:rsidRPr="00D679D3" w:rsidRDefault="00610108" w:rsidP="00926390">
      <w:pPr>
        <w:pStyle w:val="Vnbnnidung0"/>
        <w:spacing w:before="120" w:after="120" w:line="340" w:lineRule="exact"/>
        <w:ind w:firstLine="879"/>
        <w:jc w:val="both"/>
        <w:rPr>
          <w:color w:val="000000" w:themeColor="text1"/>
          <w:lang w:val="en-US"/>
        </w:rPr>
      </w:pPr>
      <w:r w:rsidRPr="00D679D3">
        <w:rPr>
          <w:color w:val="000000" w:themeColor="text1"/>
          <w:lang w:val="en-US"/>
        </w:rPr>
        <w:lastRenderedPageBreak/>
        <w:t xml:space="preserve">c) Kết luận của Hội đồng chỉ được thông qua khi có ít nhất 03 thành viên của Hội đồng có mặt tại phiên họp Hội đồng nhất trí. Kết luận của Hội đồng được lập dưới hình thức Biên bản theo </w:t>
      </w:r>
      <w:r w:rsidRPr="00D679D3">
        <w:rPr>
          <w:color w:val="EE0000"/>
          <w:lang w:val="en-US"/>
        </w:rPr>
        <w:t xml:space="preserve">Mẫu số </w:t>
      </w:r>
      <w:r w:rsidR="00FA422B" w:rsidRPr="00D679D3">
        <w:rPr>
          <w:color w:val="EE0000"/>
          <w:lang w:val="en-US"/>
        </w:rPr>
        <w:t>5</w:t>
      </w:r>
      <w:r w:rsidRPr="00D679D3">
        <w:rPr>
          <w:color w:val="EE0000"/>
          <w:lang w:val="en-US"/>
        </w:rPr>
        <w:t xml:space="preserve"> </w:t>
      </w:r>
      <w:r w:rsidR="00926390" w:rsidRPr="00D679D3">
        <w:rPr>
          <w:color w:val="000000" w:themeColor="text1"/>
          <w:lang w:val="en-US"/>
        </w:rPr>
        <w:t xml:space="preserve">tại </w:t>
      </w:r>
      <w:r w:rsidRPr="00D679D3">
        <w:rPr>
          <w:color w:val="000000" w:themeColor="text1"/>
          <w:lang w:val="en-US"/>
        </w:rPr>
        <w:t>Phụ lục ban hành kèm theo Thông tư này.</w:t>
      </w:r>
    </w:p>
    <w:p w14:paraId="1E5A055E" w14:textId="77777777" w:rsidR="00610108" w:rsidRPr="00D679D3" w:rsidRDefault="00610108" w:rsidP="00926390">
      <w:pPr>
        <w:pStyle w:val="Vnbnnidung0"/>
        <w:spacing w:before="120" w:after="120" w:line="340" w:lineRule="exact"/>
        <w:ind w:firstLine="879"/>
        <w:jc w:val="both"/>
        <w:rPr>
          <w:color w:val="000000" w:themeColor="text1"/>
          <w:lang w:val="en-US"/>
        </w:rPr>
      </w:pPr>
      <w:r w:rsidRPr="00D679D3">
        <w:rPr>
          <w:color w:val="000000" w:themeColor="text1"/>
          <w:lang w:val="en-US"/>
        </w:rPr>
        <w:t>2. Trình tự phiên họp của Hội đồng:</w:t>
      </w:r>
    </w:p>
    <w:p w14:paraId="7E8CAB54" w14:textId="06FC14AB" w:rsidR="00610108" w:rsidRPr="00D679D3" w:rsidRDefault="00610108" w:rsidP="00926390">
      <w:pPr>
        <w:pStyle w:val="Vnbnnidung0"/>
        <w:spacing w:before="120" w:after="120" w:line="340" w:lineRule="exact"/>
        <w:ind w:firstLine="879"/>
        <w:jc w:val="both"/>
        <w:rPr>
          <w:color w:val="000000" w:themeColor="text1"/>
          <w:lang w:val="en-US"/>
        </w:rPr>
      </w:pPr>
      <w:r w:rsidRPr="00D679D3">
        <w:rPr>
          <w:color w:val="000000" w:themeColor="text1"/>
          <w:lang w:val="en-US"/>
        </w:rPr>
        <w:t xml:space="preserve">a) Thường trực Hội đồng có trách nhiệm báo cáo tóm tắt kết quả xác định mức độ khuyết tật, </w:t>
      </w:r>
      <w:r w:rsidR="00856DD1" w:rsidRPr="00D679D3">
        <w:rPr>
          <w:color w:val="000000" w:themeColor="text1"/>
          <w:lang w:val="en-US"/>
        </w:rPr>
        <w:t xml:space="preserve">đề xuất </w:t>
      </w:r>
      <w:r w:rsidRPr="00D679D3">
        <w:rPr>
          <w:color w:val="000000" w:themeColor="text1"/>
          <w:lang w:val="en-US"/>
        </w:rPr>
        <w:t>dạng tật, mức độ khuyết tật của đối tượng</w:t>
      </w:r>
      <w:r w:rsidR="005C0C67" w:rsidRPr="00D679D3">
        <w:rPr>
          <w:color w:val="000000" w:themeColor="text1"/>
          <w:lang w:val="en-US"/>
        </w:rPr>
        <w:t>;</w:t>
      </w:r>
      <w:r w:rsidRPr="00D679D3">
        <w:rPr>
          <w:color w:val="000000" w:themeColor="text1"/>
          <w:lang w:val="en-US"/>
        </w:rPr>
        <w:t xml:space="preserve"> </w:t>
      </w:r>
    </w:p>
    <w:p w14:paraId="105EBCE2" w14:textId="77777777" w:rsidR="00AD10E5" w:rsidRPr="00D679D3" w:rsidRDefault="00610108" w:rsidP="00926390">
      <w:pPr>
        <w:pStyle w:val="Vnbnnidung0"/>
        <w:spacing w:before="120" w:after="120" w:line="340" w:lineRule="exact"/>
        <w:ind w:firstLine="879"/>
        <w:jc w:val="both"/>
        <w:rPr>
          <w:color w:val="000000" w:themeColor="text1"/>
          <w:lang w:val="en-US"/>
        </w:rPr>
      </w:pPr>
      <w:r w:rsidRPr="00D679D3">
        <w:rPr>
          <w:color w:val="000000" w:themeColor="text1"/>
          <w:lang w:val="en-US"/>
        </w:rPr>
        <w:t>b) Thành viên tham dự phiên họp của Hội đồng</w:t>
      </w:r>
      <w:r w:rsidR="008B0162" w:rsidRPr="00D679D3">
        <w:rPr>
          <w:color w:val="000000" w:themeColor="text1"/>
          <w:lang w:val="en-US"/>
        </w:rPr>
        <w:t xml:space="preserve"> cho ý kiến </w:t>
      </w:r>
      <w:r w:rsidR="00AD10E5" w:rsidRPr="00D679D3">
        <w:rPr>
          <w:color w:val="000000" w:themeColor="text1"/>
          <w:lang w:val="en-US"/>
        </w:rPr>
        <w:t>đối với kết quả xác định mức độ khuyết tật của Thường trực Hội đồng;</w:t>
      </w:r>
    </w:p>
    <w:p w14:paraId="0D185232" w14:textId="2B9399B7" w:rsidR="00610108" w:rsidRPr="00D679D3" w:rsidRDefault="00610108" w:rsidP="00926390">
      <w:pPr>
        <w:pStyle w:val="Vnbnnidung0"/>
        <w:spacing w:before="120" w:after="120" w:line="340" w:lineRule="exact"/>
        <w:ind w:firstLine="879"/>
        <w:jc w:val="both"/>
        <w:rPr>
          <w:color w:val="000000" w:themeColor="text1"/>
          <w:lang w:val="en-US"/>
        </w:rPr>
      </w:pPr>
      <w:r w:rsidRPr="00D679D3">
        <w:rPr>
          <w:color w:val="000000" w:themeColor="text1"/>
          <w:lang w:val="en-US"/>
        </w:rPr>
        <w:t>c) Đối tượng xác định mức độ khuyết tật hoặc người đại diện hợp pháp của đối tượng phát biểu ý kiến (nếu có) trước toàn thể Hội đồng</w:t>
      </w:r>
      <w:r w:rsidR="005C0C67" w:rsidRPr="00D679D3">
        <w:rPr>
          <w:color w:val="000000" w:themeColor="text1"/>
          <w:lang w:val="en-US"/>
        </w:rPr>
        <w:t>;</w:t>
      </w:r>
    </w:p>
    <w:p w14:paraId="7915FDE2" w14:textId="495E25CE" w:rsidR="00610108" w:rsidRPr="00D679D3" w:rsidRDefault="00610108" w:rsidP="00926390">
      <w:pPr>
        <w:pStyle w:val="Vnbnnidung0"/>
        <w:spacing w:before="120" w:after="120" w:line="340" w:lineRule="exact"/>
        <w:ind w:firstLine="879"/>
        <w:jc w:val="both"/>
        <w:rPr>
          <w:color w:val="000000" w:themeColor="text1"/>
          <w:lang w:val="en-US"/>
        </w:rPr>
      </w:pPr>
      <w:r w:rsidRPr="00D679D3">
        <w:rPr>
          <w:color w:val="000000" w:themeColor="text1"/>
          <w:lang w:val="en-US"/>
        </w:rPr>
        <w:t>d) Hội đồng thảo luận và biểu quyết kết luận dạng khuyết tật, mức độ khuyết tật</w:t>
      </w:r>
      <w:r w:rsidR="005C0C67" w:rsidRPr="00D679D3">
        <w:rPr>
          <w:color w:val="000000" w:themeColor="text1"/>
          <w:lang w:val="en-US"/>
        </w:rPr>
        <w:t>;</w:t>
      </w:r>
      <w:r w:rsidRPr="00D679D3">
        <w:rPr>
          <w:color w:val="000000" w:themeColor="text1"/>
          <w:lang w:val="en-US"/>
        </w:rPr>
        <w:t xml:space="preserve"> </w:t>
      </w:r>
    </w:p>
    <w:p w14:paraId="5BB9D05E" w14:textId="77777777" w:rsidR="00610108" w:rsidRPr="00841ED1" w:rsidRDefault="00610108" w:rsidP="00926390">
      <w:pPr>
        <w:pStyle w:val="Vnbnnidung0"/>
        <w:spacing w:before="120" w:after="120" w:line="340" w:lineRule="exact"/>
        <w:ind w:firstLine="879"/>
        <w:jc w:val="both"/>
        <w:rPr>
          <w:color w:val="000000" w:themeColor="text1"/>
          <w:spacing w:val="2"/>
          <w:lang w:val="en-US"/>
        </w:rPr>
      </w:pPr>
      <w:r w:rsidRPr="00841ED1">
        <w:rPr>
          <w:color w:val="000000" w:themeColor="text1"/>
          <w:spacing w:val="2"/>
          <w:lang w:val="en-US"/>
        </w:rPr>
        <w:t>đ) Các thành viên của Hội đồng tham dự phiên họp có trách nhiệm ký tên trong Biên bản họp Hội đồng. Người ghi biên bản họp Hội đồng do Chủ tịch Hội đồng phân công.</w:t>
      </w:r>
    </w:p>
    <w:p w14:paraId="027B9D5D" w14:textId="5303EBF2" w:rsidR="00610108" w:rsidRPr="00D679D3" w:rsidRDefault="00610108" w:rsidP="00926390">
      <w:pPr>
        <w:pStyle w:val="Vnbnnidung0"/>
        <w:spacing w:before="120" w:after="120" w:line="340" w:lineRule="exact"/>
        <w:ind w:firstLine="879"/>
        <w:jc w:val="both"/>
        <w:rPr>
          <w:b/>
          <w:bCs/>
          <w:color w:val="000000" w:themeColor="text1"/>
          <w:lang w:val="en-US"/>
        </w:rPr>
      </w:pPr>
      <w:r w:rsidRPr="00D679D3">
        <w:rPr>
          <w:color w:val="000000" w:themeColor="text1"/>
          <w:lang w:val="en-US"/>
        </w:rPr>
        <w:t xml:space="preserve">3. </w:t>
      </w:r>
      <w:r w:rsidRPr="00D679D3">
        <w:rPr>
          <w:color w:val="000000" w:themeColor="text1"/>
        </w:rPr>
        <w:t xml:space="preserve">Trường hợp Hội đồng không đưa ra được kết luận về mức độ khuyết tật thì </w:t>
      </w:r>
      <w:r w:rsidR="00D94558" w:rsidRPr="00D679D3">
        <w:rPr>
          <w:color w:val="000000" w:themeColor="text1"/>
          <w:lang w:val="en-US"/>
        </w:rPr>
        <w:t xml:space="preserve">Thường trực Hội đồng báo cáo Chủ tịch </w:t>
      </w:r>
      <w:r w:rsidR="004D5A3E" w:rsidRPr="00D679D3">
        <w:rPr>
          <w:color w:val="000000" w:themeColor="text1"/>
          <w:lang w:val="en-US"/>
        </w:rPr>
        <w:t xml:space="preserve">Uỷ ban nhân dân </w:t>
      </w:r>
      <w:r w:rsidR="00D94558" w:rsidRPr="00D679D3">
        <w:rPr>
          <w:color w:val="000000" w:themeColor="text1"/>
          <w:lang w:val="en-US"/>
        </w:rPr>
        <w:t>cấp xã, lập hồ sơ</w:t>
      </w:r>
      <w:r w:rsidR="00D94558" w:rsidRPr="00D679D3">
        <w:rPr>
          <w:b/>
          <w:bCs/>
          <w:color w:val="000000" w:themeColor="text1"/>
          <w:lang w:val="en-US"/>
        </w:rPr>
        <w:t xml:space="preserve"> </w:t>
      </w:r>
      <w:r w:rsidR="00D94558" w:rsidRPr="00D679D3">
        <w:rPr>
          <w:color w:val="000000" w:themeColor="text1"/>
          <w:lang w:val="en-US"/>
        </w:rPr>
        <w:t xml:space="preserve">đề nghị </w:t>
      </w:r>
      <w:r w:rsidRPr="00D679D3">
        <w:rPr>
          <w:color w:val="000000" w:themeColor="text1"/>
          <w:lang w:val="en-US"/>
        </w:rPr>
        <w:t xml:space="preserve">Hội đồng giám định y khoa cấp tỉnh thực hiện </w:t>
      </w:r>
      <w:r w:rsidR="00A92BEC" w:rsidRPr="00D679D3">
        <w:rPr>
          <w:color w:val="000000" w:themeColor="text1"/>
          <w:lang w:val="en-US"/>
        </w:rPr>
        <w:t xml:space="preserve">việc </w:t>
      </w:r>
      <w:r w:rsidRPr="00D679D3">
        <w:rPr>
          <w:color w:val="000000" w:themeColor="text1"/>
          <w:lang w:val="en-US"/>
        </w:rPr>
        <w:t xml:space="preserve">giám định theo quy định </w:t>
      </w:r>
      <w:r w:rsidR="00E83BA9" w:rsidRPr="00D679D3">
        <w:rPr>
          <w:color w:val="000000" w:themeColor="text1"/>
          <w:lang w:val="en-US"/>
        </w:rPr>
        <w:t xml:space="preserve">tại </w:t>
      </w:r>
      <w:r w:rsidR="00D94558" w:rsidRPr="00D679D3">
        <w:rPr>
          <w:color w:val="000000" w:themeColor="text1"/>
          <w:lang w:val="en-US"/>
        </w:rPr>
        <w:t xml:space="preserve">điểm a khoản 2 </w:t>
      </w:r>
      <w:r w:rsidR="00E83BA9" w:rsidRPr="00D679D3">
        <w:rPr>
          <w:color w:val="000000" w:themeColor="text1"/>
          <w:lang w:val="en-US"/>
        </w:rPr>
        <w:t>Điều 11 Thông tư này</w:t>
      </w:r>
      <w:r w:rsidRPr="00D679D3">
        <w:rPr>
          <w:color w:val="000000" w:themeColor="text1"/>
          <w:lang w:val="en-US"/>
        </w:rPr>
        <w:t xml:space="preserve">. </w:t>
      </w:r>
    </w:p>
    <w:p w14:paraId="5B50ABE3" w14:textId="5F51F8B4" w:rsidR="00610108" w:rsidRPr="00D679D3" w:rsidRDefault="00610108" w:rsidP="00DC49E2">
      <w:pPr>
        <w:pStyle w:val="Vnbnnidung0"/>
        <w:spacing w:after="0" w:line="330" w:lineRule="exact"/>
        <w:ind w:firstLine="0"/>
        <w:jc w:val="center"/>
        <w:rPr>
          <w:b/>
          <w:bCs/>
          <w:color w:val="000000" w:themeColor="text1"/>
          <w:lang w:val="en-US"/>
        </w:rPr>
      </w:pPr>
      <w:r w:rsidRPr="00D679D3">
        <w:rPr>
          <w:b/>
          <w:bCs/>
          <w:color w:val="000000" w:themeColor="text1"/>
          <w:lang w:val="en-US"/>
        </w:rPr>
        <w:t>Chương III</w:t>
      </w:r>
    </w:p>
    <w:p w14:paraId="40DEF8A9" w14:textId="77777777" w:rsidR="00610108" w:rsidRPr="00D679D3" w:rsidRDefault="00610108" w:rsidP="00DC49E2">
      <w:pPr>
        <w:pStyle w:val="Vnbnnidung0"/>
        <w:spacing w:after="0" w:line="330" w:lineRule="exact"/>
        <w:ind w:firstLine="0"/>
        <w:jc w:val="center"/>
        <w:rPr>
          <w:b/>
          <w:bCs/>
          <w:color w:val="000000" w:themeColor="text1"/>
          <w:lang w:val="en-US"/>
        </w:rPr>
      </w:pPr>
      <w:r w:rsidRPr="00D679D3">
        <w:rPr>
          <w:b/>
          <w:bCs/>
          <w:color w:val="000000" w:themeColor="text1"/>
          <w:lang w:val="en-US"/>
        </w:rPr>
        <w:t>PHƯƠNG PHÁP, TRÌNH TỰ THỰC HIỆN XÁC ĐỊNH DẠNG KHUYẾT TẬT VÀ MỨC ĐỘ KHUYẾT TẬT</w:t>
      </w:r>
    </w:p>
    <w:p w14:paraId="40E998FC" w14:textId="77777777" w:rsidR="00867FEE" w:rsidRPr="00D679D3" w:rsidRDefault="00867FEE" w:rsidP="00DC49E2">
      <w:pPr>
        <w:pStyle w:val="Vnbnnidung0"/>
        <w:spacing w:after="0" w:line="330" w:lineRule="exact"/>
        <w:ind w:firstLine="0"/>
        <w:jc w:val="center"/>
        <w:rPr>
          <w:b/>
          <w:bCs/>
          <w:color w:val="000000" w:themeColor="text1"/>
          <w:lang w:val="en-US"/>
        </w:rPr>
      </w:pPr>
    </w:p>
    <w:p w14:paraId="44F64A07" w14:textId="77777777" w:rsidR="00610108" w:rsidRPr="00D679D3" w:rsidRDefault="00610108" w:rsidP="00926390">
      <w:pPr>
        <w:pStyle w:val="Vnbnnidung0"/>
        <w:tabs>
          <w:tab w:val="left" w:pos="1179"/>
        </w:tabs>
        <w:spacing w:before="120" w:after="120" w:line="340" w:lineRule="exact"/>
        <w:ind w:firstLine="879"/>
        <w:jc w:val="both"/>
        <w:rPr>
          <w:b/>
          <w:bCs/>
          <w:color w:val="000000" w:themeColor="text1"/>
          <w:lang w:val="en-US"/>
        </w:rPr>
      </w:pPr>
      <w:r w:rsidRPr="00D679D3">
        <w:rPr>
          <w:b/>
          <w:bCs/>
          <w:color w:val="000000" w:themeColor="text1"/>
          <w:lang w:val="en-US"/>
        </w:rPr>
        <w:t>Điều 6. Phương pháp xác định dạng khuyết tật và mức độ khuyết tật</w:t>
      </w:r>
    </w:p>
    <w:p w14:paraId="3782D831" w14:textId="77777777" w:rsidR="00610108" w:rsidRPr="00D679D3" w:rsidRDefault="00610108" w:rsidP="00926390">
      <w:pPr>
        <w:pStyle w:val="Vnbnnidung0"/>
        <w:spacing w:before="120" w:after="120" w:line="340" w:lineRule="exact"/>
        <w:ind w:firstLine="879"/>
        <w:jc w:val="both"/>
        <w:rPr>
          <w:color w:val="000000" w:themeColor="text1"/>
          <w:lang w:val="en-US"/>
        </w:rPr>
      </w:pPr>
      <w:r w:rsidRPr="00D679D3">
        <w:rPr>
          <w:color w:val="000000" w:themeColor="text1"/>
          <w:lang w:val="en-US"/>
        </w:rPr>
        <w:t>1. Phương pháp xác định dạng khuyết tật</w:t>
      </w:r>
      <w:r w:rsidRPr="00D679D3">
        <w:rPr>
          <w:color w:val="000000" w:themeColor="text1"/>
        </w:rPr>
        <w:t xml:space="preserve"> và mức độ khuyết tật</w:t>
      </w:r>
      <w:r w:rsidRPr="00D679D3">
        <w:rPr>
          <w:color w:val="000000" w:themeColor="text1"/>
          <w:lang w:val="en-US"/>
        </w:rPr>
        <w:t>:</w:t>
      </w:r>
    </w:p>
    <w:p w14:paraId="31ACADFD" w14:textId="2F46DB81" w:rsidR="00610108" w:rsidRPr="00D679D3" w:rsidRDefault="00610108" w:rsidP="00926390">
      <w:pPr>
        <w:pStyle w:val="Vnbnnidung0"/>
        <w:spacing w:before="120" w:after="120" w:line="340" w:lineRule="exact"/>
        <w:ind w:firstLine="879"/>
        <w:jc w:val="both"/>
        <w:rPr>
          <w:color w:val="000000" w:themeColor="text1"/>
          <w:lang w:val="en-US"/>
        </w:rPr>
      </w:pPr>
      <w:r w:rsidRPr="00D679D3">
        <w:rPr>
          <w:color w:val="000000" w:themeColor="text1"/>
          <w:lang w:val="en-US"/>
        </w:rPr>
        <w:t>a)</w:t>
      </w:r>
      <w:r w:rsidRPr="00D679D3">
        <w:rPr>
          <w:color w:val="000000" w:themeColor="text1"/>
        </w:rPr>
        <w:t xml:space="preserve"> Quan sát trực tiếp người đề nghị xác định </w:t>
      </w:r>
      <w:r w:rsidRPr="00D679D3">
        <w:rPr>
          <w:color w:val="000000" w:themeColor="text1"/>
          <w:lang w:val="en-US"/>
        </w:rPr>
        <w:t xml:space="preserve">mức độ </w:t>
      </w:r>
      <w:r w:rsidRPr="00D679D3">
        <w:rPr>
          <w:color w:val="000000" w:themeColor="text1"/>
        </w:rPr>
        <w:t>khuyết tật thông qua thực hiện hoạt động đơn giản phục vụ nhu cầu sinh hoạt cá nhân hàng ngày</w:t>
      </w:r>
      <w:r w:rsidR="005C0C67" w:rsidRPr="00D679D3">
        <w:rPr>
          <w:color w:val="000000" w:themeColor="text1"/>
          <w:lang w:val="en-US"/>
        </w:rPr>
        <w:t>;</w:t>
      </w:r>
    </w:p>
    <w:p w14:paraId="489B82C0" w14:textId="7942AA2D" w:rsidR="00610108" w:rsidRPr="00D679D3" w:rsidRDefault="00610108" w:rsidP="00926390">
      <w:pPr>
        <w:pStyle w:val="Vnbnnidung0"/>
        <w:spacing w:before="120" w:after="120" w:line="340" w:lineRule="exact"/>
        <w:ind w:firstLine="879"/>
        <w:jc w:val="both"/>
        <w:rPr>
          <w:color w:val="000000" w:themeColor="text1"/>
          <w:lang w:val="en-US"/>
        </w:rPr>
      </w:pPr>
      <w:r w:rsidRPr="00D679D3">
        <w:rPr>
          <w:color w:val="000000" w:themeColor="text1"/>
          <w:lang w:val="en-US"/>
        </w:rPr>
        <w:t xml:space="preserve">b) Sử dụng Phiếu đánh giá </w:t>
      </w:r>
      <w:r w:rsidRPr="00D679D3">
        <w:rPr>
          <w:color w:val="000000" w:themeColor="text1"/>
        </w:rPr>
        <w:t>dạng khuyết tật và mức độ khuyết tật</w:t>
      </w:r>
      <w:r w:rsidRPr="00D679D3">
        <w:rPr>
          <w:color w:val="000000" w:themeColor="text1"/>
          <w:lang w:val="en-US"/>
        </w:rPr>
        <w:t xml:space="preserve"> </w:t>
      </w:r>
      <w:r w:rsidRPr="00D679D3">
        <w:rPr>
          <w:color w:val="EE0000"/>
          <w:lang w:val="en-US"/>
        </w:rPr>
        <w:t>(Mẫu số 2, Mẫu số 3</w:t>
      </w:r>
      <w:r w:rsidR="00926390" w:rsidRPr="00D679D3">
        <w:rPr>
          <w:color w:val="EE0000"/>
          <w:lang w:val="en-US"/>
        </w:rPr>
        <w:t xml:space="preserve"> </w:t>
      </w:r>
      <w:r w:rsidR="00926390" w:rsidRPr="00D679D3">
        <w:rPr>
          <w:color w:val="000000" w:themeColor="text1"/>
        </w:rPr>
        <w:t xml:space="preserve">tại </w:t>
      </w:r>
      <w:r w:rsidRPr="00D679D3">
        <w:rPr>
          <w:color w:val="000000" w:themeColor="text1"/>
        </w:rPr>
        <w:t xml:space="preserve">Phụ lục </w:t>
      </w:r>
      <w:r w:rsidR="00D76E91" w:rsidRPr="00D679D3">
        <w:rPr>
          <w:color w:val="000000" w:themeColor="text1"/>
          <w:lang w:val="en-US"/>
        </w:rPr>
        <w:t xml:space="preserve">ban hành </w:t>
      </w:r>
      <w:r w:rsidRPr="00D679D3">
        <w:rPr>
          <w:color w:val="000000" w:themeColor="text1"/>
          <w:lang w:val="en-US"/>
        </w:rPr>
        <w:t xml:space="preserve">kèm theo Thông tư này) </w:t>
      </w:r>
      <w:r w:rsidRPr="00D679D3">
        <w:rPr>
          <w:color w:val="000000" w:themeColor="text1"/>
        </w:rPr>
        <w:t>để xác định</w:t>
      </w:r>
      <w:r w:rsidRPr="00D679D3">
        <w:rPr>
          <w:color w:val="000000" w:themeColor="text1"/>
          <w:lang w:val="en-US"/>
        </w:rPr>
        <w:t xml:space="preserve"> dạng tật và </w:t>
      </w:r>
      <w:r w:rsidR="00270ABF" w:rsidRPr="00D679D3">
        <w:rPr>
          <w:color w:val="000000" w:themeColor="text1"/>
          <w:lang w:val="en-US"/>
        </w:rPr>
        <w:t xml:space="preserve">mức </w:t>
      </w:r>
      <w:r w:rsidRPr="00D679D3">
        <w:rPr>
          <w:color w:val="000000" w:themeColor="text1"/>
          <w:lang w:val="en-US"/>
        </w:rPr>
        <w:t>độ khuyết tật</w:t>
      </w:r>
      <w:r w:rsidR="005C0C67" w:rsidRPr="00D679D3">
        <w:rPr>
          <w:color w:val="000000" w:themeColor="text1"/>
          <w:lang w:val="en-US"/>
        </w:rPr>
        <w:t>.</w:t>
      </w:r>
    </w:p>
    <w:p w14:paraId="10F3D04D" w14:textId="6F697A94" w:rsidR="00610108" w:rsidRPr="00D679D3" w:rsidRDefault="00610108" w:rsidP="00926390">
      <w:pPr>
        <w:pStyle w:val="Vnbnnidung0"/>
        <w:tabs>
          <w:tab w:val="left" w:pos="1179"/>
        </w:tabs>
        <w:spacing w:before="120" w:after="120" w:line="340" w:lineRule="exact"/>
        <w:ind w:firstLine="879"/>
        <w:jc w:val="both"/>
        <w:rPr>
          <w:color w:val="000000" w:themeColor="text1"/>
          <w:lang w:val="en-US"/>
        </w:rPr>
      </w:pPr>
      <w:r w:rsidRPr="00D679D3">
        <w:rPr>
          <w:color w:val="000000" w:themeColor="text1"/>
          <w:lang w:val="en-US"/>
        </w:rPr>
        <w:t xml:space="preserve">2. </w:t>
      </w:r>
      <w:r w:rsidR="00D76E91" w:rsidRPr="00D679D3">
        <w:rPr>
          <w:color w:val="000000" w:themeColor="text1"/>
          <w:lang w:val="en-US"/>
        </w:rPr>
        <w:t xml:space="preserve">Trường hợp </w:t>
      </w:r>
      <w:r w:rsidRPr="00D679D3">
        <w:rPr>
          <w:color w:val="000000" w:themeColor="text1"/>
        </w:rPr>
        <w:t>người đề ngh</w:t>
      </w:r>
      <w:r w:rsidRPr="00D679D3">
        <w:rPr>
          <w:color w:val="000000" w:themeColor="text1"/>
          <w:lang w:val="en-US"/>
        </w:rPr>
        <w:t xml:space="preserve">ị </w:t>
      </w:r>
      <w:r w:rsidRPr="00D679D3">
        <w:rPr>
          <w:color w:val="000000" w:themeColor="text1"/>
        </w:rPr>
        <w:t>xác định mức độ khuyết tật đang đi học</w:t>
      </w:r>
      <w:r w:rsidRPr="00D679D3">
        <w:rPr>
          <w:color w:val="000000" w:themeColor="text1"/>
          <w:lang w:val="en-US"/>
        </w:rPr>
        <w:t xml:space="preserve"> thì Thường trực Hội đồng</w:t>
      </w:r>
      <w:r w:rsidRPr="00D679D3">
        <w:rPr>
          <w:color w:val="000000" w:themeColor="text1"/>
        </w:rPr>
        <w:t xml:space="preserve"> tham khảo ý kiến </w:t>
      </w:r>
      <w:r w:rsidRPr="00D679D3">
        <w:rPr>
          <w:color w:val="000000" w:themeColor="text1"/>
          <w:lang w:val="en-US"/>
        </w:rPr>
        <w:t xml:space="preserve">của </w:t>
      </w:r>
      <w:r w:rsidRPr="00D679D3">
        <w:rPr>
          <w:color w:val="000000" w:themeColor="text1"/>
        </w:rPr>
        <w:t xml:space="preserve">cơ sở giáo dục </w:t>
      </w:r>
      <w:r w:rsidRPr="00D679D3">
        <w:rPr>
          <w:color w:val="000000" w:themeColor="text1"/>
          <w:lang w:val="en-US"/>
        </w:rPr>
        <w:t xml:space="preserve">nơi người đó đang học tập </w:t>
      </w:r>
      <w:r w:rsidRPr="00D679D3">
        <w:rPr>
          <w:color w:val="000000" w:themeColor="text1"/>
        </w:rPr>
        <w:t xml:space="preserve">về tình trạng khó khăn trong học tập, sinh hoạt, giao tiếp và kiến nghị về dạng khuyết tật, mức độ khuyết tật theo </w:t>
      </w:r>
      <w:r w:rsidRPr="00D679D3">
        <w:rPr>
          <w:color w:val="000000" w:themeColor="text1"/>
          <w:lang w:val="en-US"/>
        </w:rPr>
        <w:t xml:space="preserve">Phiếu đề nghị cung cấp thông tin </w:t>
      </w:r>
      <w:r w:rsidRPr="00D679D3">
        <w:rPr>
          <w:color w:val="000000" w:themeColor="text1"/>
        </w:rPr>
        <w:t xml:space="preserve">xác định khuyết tật </w:t>
      </w:r>
      <w:r w:rsidRPr="00D679D3">
        <w:rPr>
          <w:color w:val="000000" w:themeColor="text1"/>
          <w:lang w:val="en-US"/>
        </w:rPr>
        <w:t>(</w:t>
      </w:r>
      <w:r w:rsidR="00AC1384" w:rsidRPr="00D679D3">
        <w:rPr>
          <w:color w:val="EE0000"/>
          <w:lang w:val="en-US"/>
        </w:rPr>
        <w:t>Mẫu số 4</w:t>
      </w:r>
      <w:r w:rsidRPr="00D679D3">
        <w:rPr>
          <w:b/>
          <w:bCs/>
          <w:color w:val="000000" w:themeColor="text1"/>
          <w:lang w:val="en-US"/>
        </w:rPr>
        <w:t xml:space="preserve"> </w:t>
      </w:r>
      <w:r w:rsidR="00926390" w:rsidRPr="00D679D3">
        <w:rPr>
          <w:color w:val="000000" w:themeColor="text1"/>
        </w:rPr>
        <w:t xml:space="preserve">tại </w:t>
      </w:r>
      <w:r w:rsidRPr="00D679D3">
        <w:rPr>
          <w:color w:val="000000" w:themeColor="text1"/>
        </w:rPr>
        <w:t>Phụ lục</w:t>
      </w:r>
      <w:r w:rsidRPr="00D679D3">
        <w:rPr>
          <w:color w:val="000000" w:themeColor="text1"/>
          <w:lang w:val="en-US"/>
        </w:rPr>
        <w:t xml:space="preserve"> </w:t>
      </w:r>
      <w:r w:rsidR="00D76E91" w:rsidRPr="00D679D3">
        <w:rPr>
          <w:color w:val="000000" w:themeColor="text1"/>
          <w:lang w:val="en-US"/>
        </w:rPr>
        <w:t xml:space="preserve">ban hành </w:t>
      </w:r>
      <w:r w:rsidRPr="00D679D3">
        <w:rPr>
          <w:color w:val="000000" w:themeColor="text1"/>
          <w:lang w:val="en-US"/>
        </w:rPr>
        <w:t>kèm theo Thông tư này).</w:t>
      </w:r>
    </w:p>
    <w:p w14:paraId="748AD790" w14:textId="77777777" w:rsidR="00610108" w:rsidRPr="00D679D3" w:rsidRDefault="00610108" w:rsidP="00926390">
      <w:pPr>
        <w:pStyle w:val="Vnbnnidung0"/>
        <w:tabs>
          <w:tab w:val="left" w:pos="1179"/>
        </w:tabs>
        <w:spacing w:before="120" w:after="120" w:line="340" w:lineRule="exact"/>
        <w:ind w:firstLine="879"/>
        <w:jc w:val="both"/>
        <w:rPr>
          <w:b/>
          <w:bCs/>
          <w:color w:val="000000" w:themeColor="text1"/>
          <w:lang w:val="en-US"/>
        </w:rPr>
      </w:pPr>
      <w:r w:rsidRPr="00D679D3">
        <w:rPr>
          <w:b/>
          <w:bCs/>
          <w:color w:val="000000" w:themeColor="text1"/>
          <w:lang w:val="en-US"/>
        </w:rPr>
        <w:t>Điều 7. Trình tự, địa điểm thực hiện xác định dạng khuyết tật và mức độ khuyết tật</w:t>
      </w:r>
    </w:p>
    <w:p w14:paraId="0D7C94FE" w14:textId="77777777" w:rsidR="00610108" w:rsidRPr="00D679D3" w:rsidRDefault="00610108" w:rsidP="00610108">
      <w:pPr>
        <w:pStyle w:val="Vnbnnidung0"/>
        <w:tabs>
          <w:tab w:val="left" w:pos="1179"/>
        </w:tabs>
        <w:spacing w:before="120" w:after="120" w:line="320" w:lineRule="exact"/>
        <w:ind w:firstLine="879"/>
        <w:jc w:val="both"/>
        <w:rPr>
          <w:color w:val="000000" w:themeColor="text1"/>
          <w:lang w:val="en-US"/>
        </w:rPr>
      </w:pPr>
      <w:r w:rsidRPr="00D679D3">
        <w:rPr>
          <w:color w:val="000000" w:themeColor="text1"/>
          <w:lang w:val="en-US"/>
        </w:rPr>
        <w:t>1. Trình tự thực hiện việc xác định mức độ khuyết tật:</w:t>
      </w:r>
    </w:p>
    <w:p w14:paraId="7F6C9A7A" w14:textId="146D90DA" w:rsidR="00610108" w:rsidRPr="00D679D3" w:rsidRDefault="00610108" w:rsidP="00610108">
      <w:pPr>
        <w:pStyle w:val="Vnbnnidung0"/>
        <w:tabs>
          <w:tab w:val="left" w:pos="1179"/>
        </w:tabs>
        <w:spacing w:before="120" w:after="120" w:line="320" w:lineRule="exact"/>
        <w:ind w:firstLine="879"/>
        <w:jc w:val="both"/>
        <w:rPr>
          <w:color w:val="000000" w:themeColor="text1"/>
          <w:lang w:val="en-US"/>
        </w:rPr>
      </w:pPr>
      <w:r w:rsidRPr="00D679D3">
        <w:rPr>
          <w:color w:val="000000" w:themeColor="text1"/>
          <w:lang w:val="en-US"/>
        </w:rPr>
        <w:lastRenderedPageBreak/>
        <w:t xml:space="preserve">a) Kiểm tra, đối chiếu người đề nghị xác định mức độ khuyết tật với một trong các giấy tờ sau đây: căn cước công dân; hộ chiếu hoặc giấy khai sinh </w:t>
      </w:r>
      <w:r w:rsidR="00270ABF" w:rsidRPr="00D679D3">
        <w:rPr>
          <w:color w:val="000000" w:themeColor="text1"/>
          <w:lang w:val="en-US"/>
        </w:rPr>
        <w:t>đối</w:t>
      </w:r>
      <w:r w:rsidRPr="00D679D3">
        <w:rPr>
          <w:color w:val="000000" w:themeColor="text1"/>
          <w:lang w:val="en-US"/>
        </w:rPr>
        <w:t xml:space="preserve"> với đối tượng dưới 14 tuổi; giấy xác nhận cư trú của Công an cấp xã nơi cư trú có dán ảnh chân dung của đối tượng chụp trên nền trắng cỡ ảnh 4 cm nhân với (x) 6 cm, cách ngày lập hồ sơ không quá 06 (sáu) tháng</w:t>
      </w:r>
      <w:r w:rsidR="005C0C67" w:rsidRPr="00D679D3">
        <w:rPr>
          <w:color w:val="000000" w:themeColor="text1"/>
          <w:lang w:val="en-US"/>
        </w:rPr>
        <w:t>;</w:t>
      </w:r>
    </w:p>
    <w:p w14:paraId="046F4218" w14:textId="688B5583" w:rsidR="00610108" w:rsidRPr="00D679D3" w:rsidRDefault="00610108" w:rsidP="00610108">
      <w:pPr>
        <w:pStyle w:val="Vnbnnidung0"/>
        <w:tabs>
          <w:tab w:val="left" w:pos="1179"/>
        </w:tabs>
        <w:spacing w:before="120" w:after="120" w:line="320" w:lineRule="exact"/>
        <w:ind w:firstLine="879"/>
        <w:jc w:val="both"/>
        <w:rPr>
          <w:color w:val="000000" w:themeColor="text1"/>
          <w:lang w:val="en-US"/>
        </w:rPr>
      </w:pPr>
      <w:r w:rsidRPr="00D679D3">
        <w:rPr>
          <w:color w:val="000000" w:themeColor="text1"/>
          <w:lang w:val="en-US"/>
        </w:rPr>
        <w:t>b) Viên chức thuộc Trạm y tế được Thường trực Hội đồng giao thực hiện việc xác định mức độ khuyết tật theo các phương pháp quy định tại Chương III Thông tư này và lập Phiếu xác định mức độ khuyết tật</w:t>
      </w:r>
      <w:r w:rsidR="005C0C67" w:rsidRPr="00D679D3">
        <w:rPr>
          <w:color w:val="000000" w:themeColor="text1"/>
          <w:lang w:val="en-US"/>
        </w:rPr>
        <w:t>;</w:t>
      </w:r>
    </w:p>
    <w:p w14:paraId="3B474B4A" w14:textId="77777777" w:rsidR="00610108" w:rsidRPr="00D679D3" w:rsidRDefault="00610108" w:rsidP="00610108">
      <w:pPr>
        <w:pStyle w:val="Vnbnnidung0"/>
        <w:tabs>
          <w:tab w:val="left" w:pos="1179"/>
        </w:tabs>
        <w:spacing w:before="120" w:after="120" w:line="320" w:lineRule="exact"/>
        <w:ind w:firstLine="879"/>
        <w:jc w:val="both"/>
        <w:rPr>
          <w:color w:val="000000" w:themeColor="text1"/>
          <w:lang w:val="en-US"/>
        </w:rPr>
      </w:pPr>
      <w:r w:rsidRPr="00D679D3">
        <w:rPr>
          <w:color w:val="000000" w:themeColor="text1"/>
          <w:lang w:val="en-US"/>
        </w:rPr>
        <w:t xml:space="preserve">c) Tổ chức phiên họp của Hội đồng xác định mức độ khuyết tật theo quy định tại Điều 5 Thông tư này. </w:t>
      </w:r>
    </w:p>
    <w:p w14:paraId="3920350B" w14:textId="77777777" w:rsidR="00610108" w:rsidRPr="00D679D3" w:rsidRDefault="00610108" w:rsidP="00610108">
      <w:pPr>
        <w:pStyle w:val="Vnbnnidung0"/>
        <w:tabs>
          <w:tab w:val="left" w:pos="1179"/>
        </w:tabs>
        <w:spacing w:before="120" w:after="120" w:line="320" w:lineRule="exact"/>
        <w:ind w:firstLine="879"/>
        <w:jc w:val="both"/>
        <w:rPr>
          <w:color w:val="000000" w:themeColor="text1"/>
          <w:lang w:val="en-US"/>
        </w:rPr>
      </w:pPr>
      <w:r w:rsidRPr="00D679D3">
        <w:rPr>
          <w:color w:val="000000" w:themeColor="text1"/>
          <w:lang w:val="en-US"/>
        </w:rPr>
        <w:t>2. Địa điểm xác định mức độ khuyết tật:</w:t>
      </w:r>
    </w:p>
    <w:p w14:paraId="239FB4B3" w14:textId="77777777" w:rsidR="00610108" w:rsidRPr="00D679D3" w:rsidRDefault="00610108" w:rsidP="00610108">
      <w:pPr>
        <w:pStyle w:val="Vnbnnidung0"/>
        <w:tabs>
          <w:tab w:val="left" w:pos="1190"/>
        </w:tabs>
        <w:spacing w:before="120" w:after="120" w:line="320" w:lineRule="exact"/>
        <w:ind w:firstLine="879"/>
        <w:jc w:val="both"/>
        <w:rPr>
          <w:b/>
          <w:bCs/>
          <w:color w:val="000000" w:themeColor="text1"/>
          <w:lang w:val="en-US"/>
        </w:rPr>
      </w:pPr>
      <w:r w:rsidRPr="00D679D3">
        <w:rPr>
          <w:color w:val="000000" w:themeColor="text1"/>
        </w:rPr>
        <w:t xml:space="preserve">Việc thực hiện xác định mức độ khuyết tật được </w:t>
      </w:r>
      <w:r w:rsidRPr="00D679D3">
        <w:rPr>
          <w:color w:val="000000" w:themeColor="text1"/>
          <w:lang w:val="en-US"/>
        </w:rPr>
        <w:t xml:space="preserve">thực hiện </w:t>
      </w:r>
      <w:r w:rsidRPr="00D679D3">
        <w:rPr>
          <w:color w:val="000000" w:themeColor="text1"/>
        </w:rPr>
        <w:t>tại Trạm y tế</w:t>
      </w:r>
      <w:r w:rsidRPr="00D679D3">
        <w:rPr>
          <w:color w:val="000000" w:themeColor="text1"/>
          <w:lang w:val="en-US"/>
        </w:rPr>
        <w:t xml:space="preserve"> cấp xã</w:t>
      </w:r>
      <w:r w:rsidRPr="00D679D3">
        <w:rPr>
          <w:color w:val="000000" w:themeColor="text1"/>
        </w:rPr>
        <w:t>. Trường hợp người đề ngh</w:t>
      </w:r>
      <w:r w:rsidRPr="00D679D3">
        <w:rPr>
          <w:color w:val="000000" w:themeColor="text1"/>
          <w:lang w:val="en-US"/>
        </w:rPr>
        <w:t xml:space="preserve">ị xác nhận mức độ </w:t>
      </w:r>
      <w:r w:rsidRPr="00D679D3">
        <w:rPr>
          <w:color w:val="000000" w:themeColor="text1"/>
        </w:rPr>
        <w:t xml:space="preserve">khuyết tật không thể đến được địa điểm quy định trên thì </w:t>
      </w:r>
      <w:r w:rsidRPr="00D679D3">
        <w:rPr>
          <w:color w:val="000000" w:themeColor="text1"/>
          <w:lang w:val="en-US"/>
        </w:rPr>
        <w:t xml:space="preserve">thực hiện tại nơi cư trú.  </w:t>
      </w:r>
    </w:p>
    <w:p w14:paraId="7BA0F4E8" w14:textId="77777777" w:rsidR="00B76994" w:rsidRPr="00D679D3" w:rsidRDefault="00B76994" w:rsidP="00867FEE">
      <w:pPr>
        <w:pStyle w:val="Vnbnnidung0"/>
        <w:spacing w:after="0"/>
        <w:ind w:firstLine="0"/>
        <w:jc w:val="center"/>
        <w:rPr>
          <w:b/>
          <w:bCs/>
          <w:color w:val="000000" w:themeColor="text1"/>
          <w:lang w:val="en-US"/>
        </w:rPr>
      </w:pPr>
    </w:p>
    <w:p w14:paraId="40E3F85D" w14:textId="532633E0" w:rsidR="00610108" w:rsidRPr="00D679D3" w:rsidRDefault="00610108" w:rsidP="00867FEE">
      <w:pPr>
        <w:pStyle w:val="Vnbnnidung0"/>
        <w:spacing w:after="0"/>
        <w:ind w:firstLine="0"/>
        <w:jc w:val="center"/>
        <w:rPr>
          <w:b/>
          <w:bCs/>
          <w:color w:val="000000" w:themeColor="text1"/>
          <w:lang w:val="en-US"/>
        </w:rPr>
      </w:pPr>
      <w:r w:rsidRPr="00D679D3">
        <w:rPr>
          <w:b/>
          <w:bCs/>
          <w:color w:val="000000" w:themeColor="text1"/>
          <w:lang w:val="en-US"/>
        </w:rPr>
        <w:t xml:space="preserve">Chương IV </w:t>
      </w:r>
    </w:p>
    <w:p w14:paraId="04BBF09D" w14:textId="77777777" w:rsidR="00610108" w:rsidRPr="00D679D3" w:rsidRDefault="00610108" w:rsidP="00867FEE">
      <w:pPr>
        <w:pStyle w:val="Vnbnnidung0"/>
        <w:spacing w:after="0"/>
        <w:ind w:firstLine="0"/>
        <w:jc w:val="center"/>
        <w:rPr>
          <w:b/>
          <w:bCs/>
          <w:color w:val="000000" w:themeColor="text1"/>
          <w:lang w:val="en-US"/>
        </w:rPr>
      </w:pPr>
      <w:r w:rsidRPr="00D679D3">
        <w:rPr>
          <w:b/>
          <w:bCs/>
          <w:color w:val="000000" w:themeColor="text1"/>
          <w:lang w:val="en-US"/>
        </w:rPr>
        <w:t>THỦ TỤC XÁC ĐỊNH MỨC ĐỘ KHUYẾT TẬT VÀ CẤP, CẤP LẠI, THU HỒI GIẤY XÁC NHẬN MỨC ĐỘ KHUYẾT TẬT</w:t>
      </w:r>
    </w:p>
    <w:p w14:paraId="05F53946" w14:textId="77777777" w:rsidR="00B76994" w:rsidRPr="00D679D3" w:rsidRDefault="00B76994" w:rsidP="00867FEE">
      <w:pPr>
        <w:pStyle w:val="Vnbnnidung0"/>
        <w:spacing w:after="0"/>
        <w:ind w:firstLine="0"/>
        <w:jc w:val="center"/>
        <w:rPr>
          <w:b/>
          <w:bCs/>
          <w:color w:val="000000" w:themeColor="text1"/>
          <w:lang w:val="en-US"/>
        </w:rPr>
      </w:pPr>
    </w:p>
    <w:p w14:paraId="390A6EEF" w14:textId="77777777" w:rsidR="00610108" w:rsidRPr="00D679D3" w:rsidRDefault="00610108" w:rsidP="00610108">
      <w:pPr>
        <w:pStyle w:val="Vnbnnidung0"/>
        <w:tabs>
          <w:tab w:val="left" w:pos="1179"/>
        </w:tabs>
        <w:spacing w:before="120" w:after="120" w:line="320" w:lineRule="exact"/>
        <w:ind w:firstLine="879"/>
        <w:jc w:val="both"/>
        <w:rPr>
          <w:b/>
          <w:bCs/>
          <w:color w:val="000000" w:themeColor="text1"/>
          <w:lang w:val="en-US"/>
        </w:rPr>
      </w:pPr>
      <w:r w:rsidRPr="00D679D3">
        <w:rPr>
          <w:b/>
          <w:bCs/>
          <w:color w:val="000000" w:themeColor="text1"/>
          <w:lang w:val="en-US"/>
        </w:rPr>
        <w:t>Điều 8. Thẩm quyền cấp, cấp lại, thu hồi Giấy xác nhận khuyết tật</w:t>
      </w:r>
    </w:p>
    <w:p w14:paraId="604E8DA1" w14:textId="77777777" w:rsidR="00610108" w:rsidRPr="00D679D3" w:rsidRDefault="00610108" w:rsidP="00610108">
      <w:pPr>
        <w:pStyle w:val="Vnbnnidung0"/>
        <w:spacing w:before="120" w:after="120" w:line="320" w:lineRule="exact"/>
        <w:ind w:firstLine="879"/>
        <w:jc w:val="both"/>
        <w:rPr>
          <w:color w:val="000000" w:themeColor="text1"/>
          <w:lang w:val="en-US"/>
        </w:rPr>
      </w:pPr>
      <w:r w:rsidRPr="00D679D3">
        <w:rPr>
          <w:color w:val="000000" w:themeColor="text1"/>
          <w:lang w:val="en-US"/>
        </w:rPr>
        <w:t xml:space="preserve">1. Chủ tịch Uỷ ban nhân dân cấp xã có thẩm quyền cấp, cấp lại, thu hồi Giấy xác nhận khuyết tật. </w:t>
      </w:r>
    </w:p>
    <w:p w14:paraId="409C4C47" w14:textId="4839DB54" w:rsidR="00610108" w:rsidRPr="00D679D3" w:rsidRDefault="00610108" w:rsidP="00610108">
      <w:pPr>
        <w:pStyle w:val="Vnbnnidung0"/>
        <w:spacing w:before="120" w:after="120" w:line="320" w:lineRule="exact"/>
        <w:ind w:firstLine="879"/>
        <w:jc w:val="both"/>
        <w:rPr>
          <w:color w:val="000000" w:themeColor="text1"/>
          <w:lang w:val="en-US"/>
        </w:rPr>
      </w:pPr>
      <w:r w:rsidRPr="00D679D3">
        <w:rPr>
          <w:color w:val="000000" w:themeColor="text1"/>
          <w:lang w:val="en-US"/>
        </w:rPr>
        <w:t xml:space="preserve">2. Trạm y tế cấp xã giúp Chủ tịch Uỷ ban nhân dân cấp xã thực hiện việc </w:t>
      </w:r>
      <w:r w:rsidRPr="00D679D3">
        <w:rPr>
          <w:color w:val="000000" w:themeColor="text1"/>
        </w:rPr>
        <w:t>xác định, xác định lại mức độ khuyết tật</w:t>
      </w:r>
      <w:r w:rsidRPr="00D679D3">
        <w:rPr>
          <w:color w:val="000000" w:themeColor="text1"/>
          <w:lang w:val="en-US"/>
        </w:rPr>
        <w:t xml:space="preserve"> theo quy định tại </w:t>
      </w:r>
      <w:r w:rsidR="007B7E69" w:rsidRPr="00D679D3">
        <w:rPr>
          <w:color w:val="000000" w:themeColor="text1"/>
          <w:lang w:val="en-US"/>
        </w:rPr>
        <w:t>đ</w:t>
      </w:r>
      <w:r w:rsidRPr="00D679D3">
        <w:rPr>
          <w:color w:val="000000" w:themeColor="text1"/>
          <w:lang w:val="en-US"/>
        </w:rPr>
        <w:t>iểm a Khoản 2 Điều 2 và Chương II Thông tư này.</w:t>
      </w:r>
    </w:p>
    <w:p w14:paraId="4727241F" w14:textId="77777777" w:rsidR="00610108" w:rsidRPr="00D679D3" w:rsidRDefault="00610108" w:rsidP="00610108">
      <w:pPr>
        <w:pStyle w:val="Vnbnnidung0"/>
        <w:spacing w:before="120" w:after="120" w:line="320" w:lineRule="exact"/>
        <w:ind w:firstLine="879"/>
        <w:jc w:val="both"/>
        <w:rPr>
          <w:color w:val="000000" w:themeColor="text1"/>
          <w:lang w:val="en-US"/>
        </w:rPr>
      </w:pPr>
      <w:r w:rsidRPr="00D679D3">
        <w:rPr>
          <w:color w:val="000000" w:themeColor="text1"/>
          <w:lang w:val="en-US"/>
        </w:rPr>
        <w:t>3. Phòng Văn hoá - Xã hội cấp xã chịu trách nhiệm tham mưu, giúp Chủ tịch Uỷ ban nhân dân trong việc</w:t>
      </w:r>
      <w:r w:rsidRPr="00D679D3">
        <w:rPr>
          <w:color w:val="000000" w:themeColor="text1"/>
        </w:rPr>
        <w:t xml:space="preserve"> cấp, cấp lại</w:t>
      </w:r>
      <w:r w:rsidRPr="00D679D3">
        <w:rPr>
          <w:color w:val="000000" w:themeColor="text1"/>
          <w:lang w:val="en-US"/>
        </w:rPr>
        <w:t>, thu hồi</w:t>
      </w:r>
      <w:r w:rsidRPr="00D679D3">
        <w:rPr>
          <w:color w:val="000000" w:themeColor="text1"/>
        </w:rPr>
        <w:t xml:space="preserve"> Giấy xác nhận khuyết tật</w:t>
      </w:r>
      <w:r w:rsidRPr="00D679D3">
        <w:rPr>
          <w:color w:val="000000" w:themeColor="text1"/>
          <w:lang w:val="en-US"/>
        </w:rPr>
        <w:t>.</w:t>
      </w:r>
    </w:p>
    <w:p w14:paraId="43A19B6B" w14:textId="77777777" w:rsidR="00610108" w:rsidRPr="00D679D3" w:rsidRDefault="00610108" w:rsidP="00610108">
      <w:pPr>
        <w:pStyle w:val="Vnbnnidung0"/>
        <w:tabs>
          <w:tab w:val="left" w:pos="1179"/>
        </w:tabs>
        <w:spacing w:before="120" w:after="120" w:line="320" w:lineRule="exact"/>
        <w:ind w:firstLine="879"/>
        <w:jc w:val="both"/>
        <w:rPr>
          <w:b/>
          <w:bCs/>
          <w:color w:val="000000" w:themeColor="text1"/>
          <w:lang w:val="en-US"/>
        </w:rPr>
      </w:pPr>
      <w:r w:rsidRPr="00D679D3">
        <w:rPr>
          <w:b/>
          <w:bCs/>
          <w:color w:val="000000" w:themeColor="text1"/>
          <w:lang w:val="en-US"/>
        </w:rPr>
        <w:t>Điều 9. Hồ sơ đề nghị xác định, xác định lại mức độ khuyết tật và cấp, cấp lại Giấy xác nhận khuyết tật</w:t>
      </w:r>
    </w:p>
    <w:p w14:paraId="29D42FC3" w14:textId="77777777" w:rsidR="00610108" w:rsidRPr="00D679D3" w:rsidRDefault="00610108" w:rsidP="00610108">
      <w:pPr>
        <w:pStyle w:val="Vnbnnidung0"/>
        <w:spacing w:before="120" w:after="120" w:line="320" w:lineRule="exact"/>
        <w:ind w:firstLine="879"/>
        <w:jc w:val="both"/>
        <w:rPr>
          <w:color w:val="000000" w:themeColor="text1"/>
          <w:lang w:val="en-US"/>
        </w:rPr>
      </w:pPr>
      <w:r w:rsidRPr="00D679D3">
        <w:rPr>
          <w:color w:val="000000" w:themeColor="text1"/>
          <w:lang w:val="en-US"/>
        </w:rPr>
        <w:t>Hồ sơ đề nghị xác định, xác định lại mức độ khuyết tật và cấp Giấy xác nhận khuyết tật, gồm:</w:t>
      </w:r>
    </w:p>
    <w:p w14:paraId="4C392827" w14:textId="518F2AF1" w:rsidR="00610108" w:rsidRPr="00D679D3" w:rsidRDefault="00610108" w:rsidP="00610108">
      <w:pPr>
        <w:pStyle w:val="Vnbnnidung0"/>
        <w:spacing w:before="120" w:after="120" w:line="320" w:lineRule="exact"/>
        <w:ind w:firstLine="879"/>
        <w:jc w:val="both"/>
        <w:rPr>
          <w:color w:val="000000" w:themeColor="text1"/>
          <w:lang w:val="en-US"/>
        </w:rPr>
      </w:pPr>
      <w:r w:rsidRPr="00D679D3">
        <w:rPr>
          <w:color w:val="000000" w:themeColor="text1"/>
          <w:lang w:val="en-US"/>
        </w:rPr>
        <w:t xml:space="preserve">1. </w:t>
      </w:r>
      <w:r w:rsidRPr="00D679D3">
        <w:rPr>
          <w:color w:val="000000" w:themeColor="text1"/>
        </w:rPr>
        <w:t xml:space="preserve">Đơn đề nghị xác định, xác định lại mức độ khuyết tật và cấp Giấy xác nhận khuyết tật </w:t>
      </w:r>
      <w:r w:rsidR="007B7E69" w:rsidRPr="00D679D3">
        <w:rPr>
          <w:color w:val="000000" w:themeColor="text1"/>
          <w:lang w:val="en-US"/>
        </w:rPr>
        <w:t>(</w:t>
      </w:r>
      <w:r w:rsidRPr="00D679D3">
        <w:rPr>
          <w:color w:val="EE0000"/>
          <w:lang w:val="en-US"/>
        </w:rPr>
        <w:t xml:space="preserve">Mẫu số </w:t>
      </w:r>
      <w:r w:rsidR="00FA422B" w:rsidRPr="00D679D3">
        <w:rPr>
          <w:color w:val="EE0000"/>
          <w:lang w:val="en-US"/>
        </w:rPr>
        <w:t>1</w:t>
      </w:r>
      <w:r w:rsidRPr="00D679D3">
        <w:rPr>
          <w:color w:val="EE0000"/>
          <w:lang w:val="en-US"/>
        </w:rPr>
        <w:t xml:space="preserve"> </w:t>
      </w:r>
      <w:r w:rsidRPr="00D679D3">
        <w:rPr>
          <w:color w:val="000000" w:themeColor="text1"/>
          <w:lang w:val="en-US"/>
        </w:rPr>
        <w:t>tại Phụ lục</w:t>
      </w:r>
      <w:r w:rsidR="007B7E69" w:rsidRPr="00D679D3">
        <w:rPr>
          <w:b/>
          <w:bCs/>
          <w:color w:val="000000" w:themeColor="text1"/>
          <w:lang w:val="en-US"/>
        </w:rPr>
        <w:t xml:space="preserve"> </w:t>
      </w:r>
      <w:r w:rsidR="007B7E69" w:rsidRPr="00D679D3">
        <w:rPr>
          <w:color w:val="000000" w:themeColor="text1"/>
          <w:lang w:val="en-US"/>
        </w:rPr>
        <w:t xml:space="preserve">ban hành </w:t>
      </w:r>
      <w:r w:rsidRPr="00D679D3">
        <w:rPr>
          <w:color w:val="000000" w:themeColor="text1"/>
          <w:lang w:val="en-US"/>
        </w:rPr>
        <w:t>kèm theo Thông tư này</w:t>
      </w:r>
      <w:r w:rsidR="00F025F5" w:rsidRPr="00D679D3">
        <w:rPr>
          <w:color w:val="000000" w:themeColor="text1"/>
          <w:lang w:val="en-US"/>
        </w:rPr>
        <w:t>)</w:t>
      </w:r>
      <w:r w:rsidRPr="00D679D3">
        <w:rPr>
          <w:color w:val="000000" w:themeColor="text1"/>
          <w:lang w:val="en-US"/>
        </w:rPr>
        <w:t>;</w:t>
      </w:r>
    </w:p>
    <w:p w14:paraId="47C6319D" w14:textId="77777777" w:rsidR="00610108" w:rsidRPr="00D679D3" w:rsidRDefault="00610108" w:rsidP="00610108">
      <w:pPr>
        <w:pStyle w:val="Vnbnnidung0"/>
        <w:tabs>
          <w:tab w:val="left" w:pos="1173"/>
        </w:tabs>
        <w:spacing w:before="120" w:after="120" w:line="320" w:lineRule="exact"/>
        <w:ind w:firstLine="879"/>
        <w:jc w:val="both"/>
        <w:rPr>
          <w:color w:val="000000" w:themeColor="text1"/>
        </w:rPr>
      </w:pPr>
      <w:r w:rsidRPr="00D679D3">
        <w:rPr>
          <w:color w:val="000000" w:themeColor="text1"/>
          <w:lang w:val="en-US"/>
        </w:rPr>
        <w:t xml:space="preserve">2. </w:t>
      </w:r>
      <w:r w:rsidRPr="00D679D3">
        <w:rPr>
          <w:color w:val="000000" w:themeColor="text1"/>
        </w:rPr>
        <w:t xml:space="preserve">Bản sao các giấy tờ liên </w:t>
      </w:r>
      <w:r w:rsidRPr="00D679D3">
        <w:rPr>
          <w:color w:val="000000" w:themeColor="text1"/>
          <w:lang w:val="en-US"/>
        </w:rPr>
        <w:t xml:space="preserve">quan </w:t>
      </w:r>
      <w:r w:rsidRPr="00D679D3">
        <w:rPr>
          <w:color w:val="000000" w:themeColor="text1"/>
        </w:rPr>
        <w:t>đến khuyết tật (nếu có) như: bệnh án, giấy tờ khám, điều trị, phẫu thuật, Gi</w:t>
      </w:r>
      <w:r w:rsidRPr="00D679D3">
        <w:rPr>
          <w:color w:val="000000" w:themeColor="text1"/>
          <w:lang w:val="en-US"/>
        </w:rPr>
        <w:t>ấ</w:t>
      </w:r>
      <w:r w:rsidRPr="00D679D3">
        <w:rPr>
          <w:color w:val="000000" w:themeColor="text1"/>
        </w:rPr>
        <w:t>y xác nhận khuyết tật cũ và các giấy tờ có liên quan khác.</w:t>
      </w:r>
    </w:p>
    <w:p w14:paraId="196A3EE3" w14:textId="77777777" w:rsidR="00610108" w:rsidRPr="00D679D3" w:rsidRDefault="00610108" w:rsidP="00610108">
      <w:pPr>
        <w:pStyle w:val="Vnbnnidung0"/>
        <w:spacing w:before="120" w:after="120" w:line="320" w:lineRule="exact"/>
        <w:ind w:firstLine="879"/>
        <w:jc w:val="both"/>
        <w:rPr>
          <w:color w:val="000000" w:themeColor="text1"/>
          <w:lang w:val="en-US"/>
        </w:rPr>
      </w:pPr>
      <w:r w:rsidRPr="00D679D3">
        <w:rPr>
          <w:color w:val="000000" w:themeColor="text1"/>
          <w:lang w:val="en-US"/>
        </w:rPr>
        <w:t xml:space="preserve">3. 01 bản sao Biên bản kết luận </w:t>
      </w:r>
      <w:r w:rsidRPr="00D679D3">
        <w:rPr>
          <w:color w:val="000000" w:themeColor="text1"/>
        </w:rPr>
        <w:t>của Hội đồng Giám định y khoa</w:t>
      </w:r>
      <w:r w:rsidRPr="00D679D3">
        <w:rPr>
          <w:color w:val="000000" w:themeColor="text1"/>
          <w:lang w:val="en-US"/>
        </w:rPr>
        <w:t xml:space="preserve"> cấp tỉnh về dạng tật và mức độ khuyết tật (nếu có).</w:t>
      </w:r>
    </w:p>
    <w:p w14:paraId="1BFB3EB1" w14:textId="77777777" w:rsidR="00610108" w:rsidRPr="00D679D3" w:rsidRDefault="00610108" w:rsidP="00610108">
      <w:pPr>
        <w:pStyle w:val="Vnbnnidung0"/>
        <w:tabs>
          <w:tab w:val="left" w:pos="1179"/>
        </w:tabs>
        <w:spacing w:before="120" w:after="120" w:line="320" w:lineRule="exact"/>
        <w:ind w:firstLine="879"/>
        <w:jc w:val="both"/>
        <w:rPr>
          <w:b/>
          <w:bCs/>
          <w:color w:val="000000" w:themeColor="text1"/>
          <w:sz w:val="20"/>
          <w:szCs w:val="20"/>
          <w:lang w:val="en-US"/>
        </w:rPr>
      </w:pPr>
      <w:r w:rsidRPr="00D679D3">
        <w:rPr>
          <w:b/>
          <w:bCs/>
          <w:color w:val="000000" w:themeColor="text1"/>
          <w:lang w:val="en-US"/>
        </w:rPr>
        <w:t xml:space="preserve">Điều 10. Trình tự thực hiện việc </w:t>
      </w:r>
      <w:r w:rsidRPr="00D679D3">
        <w:rPr>
          <w:b/>
          <w:bCs/>
          <w:color w:val="000000" w:themeColor="text1"/>
        </w:rPr>
        <w:t>xác định mức độ khuyết tật</w:t>
      </w:r>
      <w:r w:rsidRPr="00D679D3">
        <w:rPr>
          <w:b/>
          <w:bCs/>
          <w:color w:val="000000" w:themeColor="text1"/>
          <w:lang w:val="en-US"/>
        </w:rPr>
        <w:t xml:space="preserve"> </w:t>
      </w:r>
      <w:r w:rsidRPr="00D679D3">
        <w:rPr>
          <w:b/>
          <w:bCs/>
          <w:color w:val="000000" w:themeColor="text1"/>
          <w:sz w:val="20"/>
          <w:szCs w:val="20"/>
          <w:lang w:val="en-US"/>
        </w:rPr>
        <w:t>(tối đa 15 ngày)</w:t>
      </w:r>
    </w:p>
    <w:p w14:paraId="10A0D6EF" w14:textId="77777777" w:rsidR="00610108" w:rsidRPr="00D679D3" w:rsidRDefault="00610108" w:rsidP="00610108">
      <w:pPr>
        <w:pStyle w:val="Vnbnnidung0"/>
        <w:spacing w:before="120" w:after="120" w:line="320" w:lineRule="exact"/>
        <w:ind w:firstLine="879"/>
        <w:jc w:val="both"/>
        <w:rPr>
          <w:color w:val="000000" w:themeColor="text1"/>
          <w:lang w:val="en-US"/>
        </w:rPr>
      </w:pPr>
      <w:r w:rsidRPr="00D679D3">
        <w:rPr>
          <w:color w:val="000000" w:themeColor="text1"/>
          <w:lang w:val="en-US"/>
        </w:rPr>
        <w:t xml:space="preserve">1. Người đề nghị xác định, xác định lại mức độ khuyết tật hoặc người đại diện </w:t>
      </w:r>
      <w:r w:rsidRPr="00D679D3">
        <w:rPr>
          <w:color w:val="000000" w:themeColor="text1"/>
          <w:lang w:val="en-US"/>
        </w:rPr>
        <w:lastRenderedPageBreak/>
        <w:t>hợp pháp của người đề nghị gửi trực tiếp, qua bưu điện hoặc phương thức điện tử 01 (một) bộ hồ sơ quy định tại Điều 9 Thông tư này đến Trung tâm dịch vụ hành chính công của Uỷ ban nhân dân cấp xã nơi người đó cư trú, hoặc qua Cổng dịch vụ công quốc gia.</w:t>
      </w:r>
    </w:p>
    <w:p w14:paraId="05623F02" w14:textId="77777777" w:rsidR="00610108" w:rsidRPr="00D679D3" w:rsidRDefault="00610108" w:rsidP="00610108">
      <w:pPr>
        <w:pStyle w:val="Vnbnnidung0"/>
        <w:spacing w:before="120" w:after="120" w:line="320" w:lineRule="exact"/>
        <w:ind w:firstLine="879"/>
        <w:jc w:val="both"/>
        <w:rPr>
          <w:color w:val="000000" w:themeColor="text1"/>
          <w:lang w:val="en-US"/>
        </w:rPr>
      </w:pPr>
      <w:r w:rsidRPr="00D679D3">
        <w:rPr>
          <w:color w:val="000000" w:themeColor="text1"/>
          <w:lang w:val="en-US"/>
        </w:rPr>
        <w:t>2. Trong thời hạn 02 (hai) ngày làm việc, kể từ ngày nhận đủ hồ sơ hợp lệ, Trung tâm dịch vụ hành chính công thực hiện việc chuyển hồ sơ như sau:</w:t>
      </w:r>
    </w:p>
    <w:p w14:paraId="2517DB56" w14:textId="6C72B875" w:rsidR="00610108" w:rsidRPr="00D679D3" w:rsidRDefault="00610108" w:rsidP="00610108">
      <w:pPr>
        <w:pStyle w:val="Vnbnnidung0"/>
        <w:spacing w:before="120" w:after="120" w:line="320" w:lineRule="exact"/>
        <w:ind w:firstLine="879"/>
        <w:jc w:val="both"/>
        <w:rPr>
          <w:color w:val="000000" w:themeColor="text1"/>
          <w:lang w:val="en-US"/>
        </w:rPr>
      </w:pPr>
      <w:r w:rsidRPr="00D679D3">
        <w:rPr>
          <w:color w:val="000000" w:themeColor="text1"/>
          <w:lang w:val="en-US"/>
        </w:rPr>
        <w:t>a) Chuyển cho Trạm trưởng trạm Y tế cấp xã</w:t>
      </w:r>
      <w:r w:rsidR="005C0C67" w:rsidRPr="00D679D3">
        <w:rPr>
          <w:color w:val="000000" w:themeColor="text1"/>
          <w:lang w:val="en-US"/>
        </w:rPr>
        <w:t>,</w:t>
      </w:r>
      <w:r w:rsidR="00787976" w:rsidRPr="00D679D3">
        <w:rPr>
          <w:color w:val="000000" w:themeColor="text1"/>
          <w:lang w:val="en-US"/>
        </w:rPr>
        <w:t xml:space="preserve"> Thường trực Hội đồng</w:t>
      </w:r>
      <w:r w:rsidRPr="00D679D3">
        <w:rPr>
          <w:color w:val="000000" w:themeColor="text1"/>
          <w:lang w:val="en-US"/>
        </w:rPr>
        <w:t xml:space="preserve"> đối với các </w:t>
      </w:r>
      <w:r w:rsidR="005C0C67" w:rsidRPr="00D679D3">
        <w:rPr>
          <w:color w:val="000000" w:themeColor="text1"/>
          <w:lang w:val="en-US"/>
        </w:rPr>
        <w:t xml:space="preserve">hồ sơ đề nghị </w:t>
      </w:r>
      <w:r w:rsidRPr="00D679D3">
        <w:rPr>
          <w:color w:val="000000" w:themeColor="text1"/>
          <w:lang w:val="en-US"/>
        </w:rPr>
        <w:t>xác định mức độ khuyết tật</w:t>
      </w:r>
      <w:r w:rsidR="005C0C67" w:rsidRPr="00D679D3">
        <w:rPr>
          <w:color w:val="000000" w:themeColor="text1"/>
          <w:lang w:val="en-US"/>
        </w:rPr>
        <w:t>,</w:t>
      </w:r>
      <w:r w:rsidRPr="00D679D3">
        <w:rPr>
          <w:color w:val="000000" w:themeColor="text1"/>
          <w:lang w:val="en-US"/>
        </w:rPr>
        <w:t xml:space="preserve"> xác định lại mức độ khuyết tật theo quy định tại Điểm c, d Khoản 1 Điều 13 Thông tư này</w:t>
      </w:r>
      <w:r w:rsidR="005C0C67" w:rsidRPr="00D679D3">
        <w:rPr>
          <w:color w:val="000000" w:themeColor="text1"/>
          <w:lang w:val="en-US"/>
        </w:rPr>
        <w:t>;</w:t>
      </w:r>
    </w:p>
    <w:p w14:paraId="1F464125" w14:textId="74829F01" w:rsidR="00610108" w:rsidRPr="00D679D3" w:rsidRDefault="00610108" w:rsidP="00610108">
      <w:pPr>
        <w:pStyle w:val="Vnbnnidung0"/>
        <w:spacing w:before="120" w:after="120" w:line="320" w:lineRule="exact"/>
        <w:ind w:firstLine="879"/>
        <w:jc w:val="both"/>
        <w:rPr>
          <w:color w:val="000000" w:themeColor="text1"/>
          <w:lang w:val="en-US"/>
        </w:rPr>
      </w:pPr>
      <w:r w:rsidRPr="00D679D3">
        <w:rPr>
          <w:color w:val="000000" w:themeColor="text1"/>
          <w:lang w:val="en-US"/>
        </w:rPr>
        <w:t xml:space="preserve">b) Chuyển cho Trưởng phòng Văn hoá xã hội đối với các </w:t>
      </w:r>
      <w:r w:rsidR="005C0C67" w:rsidRPr="00D679D3">
        <w:rPr>
          <w:color w:val="000000" w:themeColor="text1"/>
          <w:lang w:val="en-US"/>
        </w:rPr>
        <w:t xml:space="preserve">hồ sơ </w:t>
      </w:r>
      <w:r w:rsidRPr="00D679D3">
        <w:rPr>
          <w:color w:val="000000" w:themeColor="text1"/>
          <w:lang w:val="en-US"/>
        </w:rPr>
        <w:t xml:space="preserve">đề nghị cấp Giấy xác nhận khuyết tật khi đã có Biên bản xác định </w:t>
      </w:r>
      <w:r w:rsidR="00270ABF" w:rsidRPr="00D679D3">
        <w:rPr>
          <w:color w:val="000000" w:themeColor="text1"/>
          <w:lang w:val="en-US"/>
        </w:rPr>
        <w:t>dạng</w:t>
      </w:r>
      <w:r w:rsidRPr="00D679D3">
        <w:rPr>
          <w:color w:val="000000" w:themeColor="text1"/>
          <w:lang w:val="en-US"/>
        </w:rPr>
        <w:t xml:space="preserve"> khuyết tật và mức độ khuyết tật của Hội đồng </w:t>
      </w:r>
      <w:r w:rsidR="00624658" w:rsidRPr="00D679D3">
        <w:rPr>
          <w:color w:val="000000" w:themeColor="text1"/>
          <w:lang w:val="en-US"/>
        </w:rPr>
        <w:t>giám định y</w:t>
      </w:r>
      <w:r w:rsidRPr="00D679D3">
        <w:rPr>
          <w:color w:val="000000" w:themeColor="text1"/>
          <w:lang w:val="en-US"/>
        </w:rPr>
        <w:t xml:space="preserve"> khoa; </w:t>
      </w:r>
      <w:r w:rsidR="005C0C67" w:rsidRPr="00D679D3">
        <w:rPr>
          <w:color w:val="000000" w:themeColor="text1"/>
          <w:lang w:val="en-US"/>
        </w:rPr>
        <w:t xml:space="preserve">hồ sơ đề nghị </w:t>
      </w:r>
      <w:r w:rsidRPr="00D679D3">
        <w:rPr>
          <w:color w:val="000000" w:themeColor="text1"/>
          <w:lang w:val="en-US"/>
        </w:rPr>
        <w:t>cấp lại Giấy xác nhận khuyết tật theo quy định tại Điểm a, b Khoản 1 Điều 13 Thông tư này.</w:t>
      </w:r>
    </w:p>
    <w:p w14:paraId="653DE62E" w14:textId="2249E17A" w:rsidR="00610108" w:rsidRPr="00D679D3" w:rsidRDefault="00610108" w:rsidP="00610108">
      <w:pPr>
        <w:pStyle w:val="Vnbnnidung0"/>
        <w:tabs>
          <w:tab w:val="left" w:pos="1206"/>
        </w:tabs>
        <w:spacing w:before="120" w:after="120" w:line="320" w:lineRule="exact"/>
        <w:ind w:firstLine="879"/>
        <w:jc w:val="both"/>
        <w:rPr>
          <w:color w:val="000000" w:themeColor="text1"/>
          <w:lang w:val="en-US"/>
        </w:rPr>
      </w:pPr>
      <w:r w:rsidRPr="00D679D3">
        <w:rPr>
          <w:color w:val="000000" w:themeColor="text1"/>
          <w:lang w:val="en-US"/>
        </w:rPr>
        <w:t>3. Trong thời hạn 05 (năm) ngày làm việc, kể từ ngày nhận hồ sơ, Thường trực Hội đồng phải tổ chức xác định, xác định lại mức độ khuyết tật theo phương pháp, trình tự quy định tại Chương II Thông tư này; báo cáo Hội đồng về kết quả xác định, xác định lại mức độ khuyết tật.</w:t>
      </w:r>
    </w:p>
    <w:p w14:paraId="12B46654" w14:textId="7562DBA9" w:rsidR="00610108" w:rsidRPr="00D679D3" w:rsidRDefault="00610108" w:rsidP="00610108">
      <w:pPr>
        <w:pStyle w:val="Vnbnnidung0"/>
        <w:spacing w:before="120" w:after="120" w:line="320" w:lineRule="exact"/>
        <w:ind w:firstLine="879"/>
        <w:jc w:val="both"/>
        <w:rPr>
          <w:color w:val="000000" w:themeColor="text1"/>
          <w:lang w:val="en-US"/>
        </w:rPr>
      </w:pPr>
      <w:r w:rsidRPr="00D679D3">
        <w:rPr>
          <w:color w:val="000000" w:themeColor="text1"/>
          <w:lang w:val="en-US"/>
        </w:rPr>
        <w:t xml:space="preserve">4. Trong thời hạn </w:t>
      </w:r>
      <w:r w:rsidR="00270ABF" w:rsidRPr="00D679D3">
        <w:rPr>
          <w:color w:val="000000" w:themeColor="text1"/>
          <w:lang w:val="en-US"/>
        </w:rPr>
        <w:t>03</w:t>
      </w:r>
      <w:r w:rsidRPr="00D679D3">
        <w:rPr>
          <w:color w:val="000000" w:themeColor="text1"/>
          <w:lang w:val="en-US"/>
        </w:rPr>
        <w:t xml:space="preserve"> (ba) ngày làm việc, kể từ ngày nhận được kết quả xác định, xác định lại mức độ khuyết tật, Chủ tịch Hội đồng triệu tập, tổ chức phiên họp theo quy định tại Khoản 2 Điều 4 Thông tư này để kết luận về dạng khuyết tật và mức độ khuyết tật.</w:t>
      </w:r>
    </w:p>
    <w:p w14:paraId="3457014F" w14:textId="0A88B02D" w:rsidR="006849BE" w:rsidRPr="00D679D3" w:rsidRDefault="00610108" w:rsidP="00610108">
      <w:pPr>
        <w:pStyle w:val="Vnbnnidung0"/>
        <w:spacing w:before="120" w:after="120" w:line="320" w:lineRule="exact"/>
        <w:ind w:firstLine="879"/>
        <w:jc w:val="both"/>
        <w:rPr>
          <w:color w:val="000000" w:themeColor="text1"/>
          <w:lang w:val="en-US"/>
        </w:rPr>
      </w:pPr>
      <w:r w:rsidRPr="00D679D3">
        <w:rPr>
          <w:color w:val="000000" w:themeColor="text1"/>
          <w:lang w:val="en-US"/>
        </w:rPr>
        <w:t xml:space="preserve">5. Biên bản kết luận của Hội đồng phải niêm yết công khai tại trụ sở </w:t>
      </w:r>
      <w:r w:rsidR="00270ABF" w:rsidRPr="00D679D3">
        <w:rPr>
          <w:color w:val="000000" w:themeColor="text1"/>
          <w:lang w:val="en-US"/>
        </w:rPr>
        <w:t>Ủy</w:t>
      </w:r>
      <w:r w:rsidRPr="00D679D3">
        <w:rPr>
          <w:color w:val="000000" w:themeColor="text1"/>
          <w:lang w:val="en-US"/>
        </w:rPr>
        <w:t xml:space="preserve"> ban nhân dân cấp xã ít nhất 03 (ba) ngày làm việc. </w:t>
      </w:r>
    </w:p>
    <w:p w14:paraId="2DC66268" w14:textId="026AF5A2" w:rsidR="00610108" w:rsidRPr="00D679D3" w:rsidRDefault="00610108" w:rsidP="00610108">
      <w:pPr>
        <w:pStyle w:val="Vnbnnidung0"/>
        <w:spacing w:before="120" w:after="120" w:line="320" w:lineRule="exact"/>
        <w:ind w:firstLine="879"/>
        <w:jc w:val="both"/>
        <w:rPr>
          <w:color w:val="000000" w:themeColor="text1"/>
          <w:lang w:val="en-US"/>
        </w:rPr>
      </w:pPr>
      <w:r w:rsidRPr="00D679D3">
        <w:rPr>
          <w:color w:val="000000" w:themeColor="text1"/>
          <w:lang w:val="en-US"/>
        </w:rPr>
        <w:t xml:space="preserve">Trường hợp </w:t>
      </w:r>
      <w:r w:rsidR="006849BE" w:rsidRPr="00D679D3">
        <w:rPr>
          <w:color w:val="000000" w:themeColor="text1"/>
          <w:lang w:val="en-US"/>
        </w:rPr>
        <w:t xml:space="preserve">người đề nghị xác định, xác định lại mức độ khuyết tật hoặc </w:t>
      </w:r>
      <w:r w:rsidR="003C4E96" w:rsidRPr="00D679D3">
        <w:rPr>
          <w:color w:val="000000" w:themeColor="text1"/>
          <w:lang w:val="en-US"/>
        </w:rPr>
        <w:t>cha</w:t>
      </w:r>
      <w:r w:rsidR="006849BE" w:rsidRPr="00D679D3">
        <w:rPr>
          <w:color w:val="000000" w:themeColor="text1"/>
          <w:lang w:val="en-US"/>
        </w:rPr>
        <w:t xml:space="preserve">, </w:t>
      </w:r>
      <w:r w:rsidR="003C4E96" w:rsidRPr="00D679D3">
        <w:rPr>
          <w:color w:val="000000" w:themeColor="text1"/>
          <w:lang w:val="en-US"/>
        </w:rPr>
        <w:t>mẹ</w:t>
      </w:r>
      <w:r w:rsidR="006849BE" w:rsidRPr="00D679D3">
        <w:rPr>
          <w:color w:val="000000" w:themeColor="text1"/>
          <w:lang w:val="en-US"/>
        </w:rPr>
        <w:t xml:space="preserve">, người đại </w:t>
      </w:r>
      <w:r w:rsidR="00A01B25" w:rsidRPr="00D679D3">
        <w:rPr>
          <w:color w:val="000000" w:themeColor="text1"/>
          <w:lang w:val="en-US"/>
        </w:rPr>
        <w:t>diện</w:t>
      </w:r>
      <w:r w:rsidR="006849BE" w:rsidRPr="00D679D3">
        <w:rPr>
          <w:color w:val="000000" w:themeColor="text1"/>
          <w:lang w:val="en-US"/>
        </w:rPr>
        <w:t xml:space="preserve"> hợp pháp của người đề nghị</w:t>
      </w:r>
      <w:r w:rsidR="006849BE" w:rsidRPr="00D679D3">
        <w:rPr>
          <w:b/>
          <w:bCs/>
          <w:color w:val="000000" w:themeColor="text1"/>
          <w:sz w:val="24"/>
          <w:szCs w:val="24"/>
        </w:rPr>
        <w:t xml:space="preserve"> </w:t>
      </w:r>
      <w:r w:rsidR="006849BE" w:rsidRPr="00D679D3">
        <w:rPr>
          <w:color w:val="000000" w:themeColor="text1"/>
          <w:lang w:val="en-US"/>
        </w:rPr>
        <w:t xml:space="preserve">không đồng ý </w:t>
      </w:r>
      <w:r w:rsidR="009B1069" w:rsidRPr="00D679D3">
        <w:rPr>
          <w:color w:val="000000" w:themeColor="text1"/>
          <w:lang w:val="en-US"/>
        </w:rPr>
        <w:t xml:space="preserve">hoặc có khiếu nại, tố cáo về </w:t>
      </w:r>
      <w:r w:rsidR="006849BE" w:rsidRPr="00D679D3">
        <w:rPr>
          <w:color w:val="000000" w:themeColor="text1"/>
          <w:lang w:val="en-US"/>
        </w:rPr>
        <w:t xml:space="preserve">kết quả xác định, xác định lại mức độ khuyết tật </w:t>
      </w:r>
      <w:r w:rsidR="009B1069" w:rsidRPr="00D679D3">
        <w:rPr>
          <w:color w:val="000000" w:themeColor="text1"/>
          <w:lang w:val="en-US"/>
        </w:rPr>
        <w:t xml:space="preserve">thì </w:t>
      </w:r>
      <w:r w:rsidRPr="00D679D3">
        <w:rPr>
          <w:color w:val="000000" w:themeColor="text1"/>
          <w:lang w:val="en-US"/>
        </w:rPr>
        <w:t>Thường trực Hội đồng</w:t>
      </w:r>
      <w:r w:rsidR="00D94558" w:rsidRPr="00D679D3">
        <w:rPr>
          <w:color w:val="000000" w:themeColor="text1"/>
          <w:lang w:val="en-US"/>
        </w:rPr>
        <w:t xml:space="preserve"> báo cáo Chủ tịch </w:t>
      </w:r>
      <w:r w:rsidR="004D5A3E" w:rsidRPr="00D679D3">
        <w:rPr>
          <w:color w:val="000000" w:themeColor="text1"/>
          <w:lang w:val="en-US"/>
        </w:rPr>
        <w:t xml:space="preserve">Uỷ ban nhân dân </w:t>
      </w:r>
      <w:r w:rsidR="00D94558" w:rsidRPr="00D679D3">
        <w:rPr>
          <w:color w:val="000000" w:themeColor="text1"/>
          <w:lang w:val="en-US"/>
        </w:rPr>
        <w:t>cấp xã,</w:t>
      </w:r>
      <w:r w:rsidRPr="00D679D3">
        <w:rPr>
          <w:color w:val="000000" w:themeColor="text1"/>
          <w:lang w:val="en-US"/>
        </w:rPr>
        <w:t xml:space="preserve"> </w:t>
      </w:r>
      <w:r w:rsidR="00D96B5C" w:rsidRPr="00D679D3">
        <w:rPr>
          <w:color w:val="000000" w:themeColor="text1"/>
          <w:lang w:val="en-US"/>
        </w:rPr>
        <w:t>hướng dẫn đối tượng</w:t>
      </w:r>
      <w:r w:rsidR="009B1069" w:rsidRPr="00D679D3">
        <w:rPr>
          <w:color w:val="000000" w:themeColor="text1"/>
          <w:lang w:val="en-US"/>
        </w:rPr>
        <w:t xml:space="preserve"> </w:t>
      </w:r>
      <w:r w:rsidR="00D94558" w:rsidRPr="00D679D3">
        <w:rPr>
          <w:color w:val="000000" w:themeColor="text1"/>
          <w:lang w:val="en-US"/>
        </w:rPr>
        <w:t xml:space="preserve">lập </w:t>
      </w:r>
      <w:r w:rsidR="00E80BAB" w:rsidRPr="00D679D3">
        <w:rPr>
          <w:color w:val="000000" w:themeColor="text1"/>
          <w:lang w:val="en-US"/>
        </w:rPr>
        <w:t xml:space="preserve">hồ sơ </w:t>
      </w:r>
      <w:r w:rsidR="00D94558" w:rsidRPr="00D679D3">
        <w:rPr>
          <w:color w:val="000000" w:themeColor="text1"/>
          <w:lang w:val="en-US"/>
        </w:rPr>
        <w:t xml:space="preserve">đề nghị </w:t>
      </w:r>
      <w:r w:rsidR="009B1069" w:rsidRPr="00D679D3">
        <w:rPr>
          <w:color w:val="000000" w:themeColor="text1"/>
          <w:lang w:val="en-US"/>
        </w:rPr>
        <w:t xml:space="preserve">Hội đồng </w:t>
      </w:r>
      <w:r w:rsidR="00840FD6" w:rsidRPr="00D679D3">
        <w:rPr>
          <w:color w:val="000000" w:themeColor="text1"/>
          <w:lang w:val="en-US"/>
        </w:rPr>
        <w:t>g</w:t>
      </w:r>
      <w:r w:rsidR="00E80BAB" w:rsidRPr="00D679D3">
        <w:rPr>
          <w:color w:val="000000" w:themeColor="text1"/>
          <w:lang w:val="en-US"/>
        </w:rPr>
        <w:t xml:space="preserve">iám định y khoa </w:t>
      </w:r>
      <w:r w:rsidR="00194D5B" w:rsidRPr="00D679D3">
        <w:rPr>
          <w:color w:val="000000" w:themeColor="text1"/>
          <w:lang w:val="en-US"/>
        </w:rPr>
        <w:t xml:space="preserve">cấp tỉnh thực hiện việc </w:t>
      </w:r>
      <w:r w:rsidR="009B1069" w:rsidRPr="00D679D3">
        <w:rPr>
          <w:color w:val="000000" w:themeColor="text1"/>
          <w:lang w:val="en-US"/>
        </w:rPr>
        <w:t xml:space="preserve">giám định </w:t>
      </w:r>
      <w:r w:rsidR="00E80BAB" w:rsidRPr="00D679D3">
        <w:rPr>
          <w:color w:val="000000" w:themeColor="text1"/>
          <w:lang w:val="en-US"/>
        </w:rPr>
        <w:t xml:space="preserve">mức độ khuyết tật theo quy định tại </w:t>
      </w:r>
      <w:r w:rsidR="00194D5B" w:rsidRPr="00D679D3">
        <w:rPr>
          <w:color w:val="000000" w:themeColor="text1"/>
          <w:lang w:val="en-US"/>
        </w:rPr>
        <w:t xml:space="preserve">điểm b, điểm c </w:t>
      </w:r>
      <w:r w:rsidR="00BC320D" w:rsidRPr="00D679D3">
        <w:rPr>
          <w:color w:val="000000" w:themeColor="text1"/>
          <w:lang w:val="en-US"/>
        </w:rPr>
        <w:t xml:space="preserve">Khoản 2 </w:t>
      </w:r>
      <w:r w:rsidR="00E80BAB" w:rsidRPr="00D679D3">
        <w:rPr>
          <w:color w:val="000000" w:themeColor="text1"/>
          <w:lang w:val="en-US"/>
        </w:rPr>
        <w:t>Điều 11 Thông tư này</w:t>
      </w:r>
      <w:r w:rsidRPr="00D679D3">
        <w:rPr>
          <w:color w:val="000000" w:themeColor="text1"/>
          <w:lang w:val="en-US"/>
        </w:rPr>
        <w:t>.</w:t>
      </w:r>
    </w:p>
    <w:p w14:paraId="7F61F9FB" w14:textId="6BA7CAF7" w:rsidR="0097625C" w:rsidRPr="00D679D3" w:rsidRDefault="00610108" w:rsidP="00610108">
      <w:pPr>
        <w:pStyle w:val="Vnbnnidung0"/>
        <w:spacing w:before="120" w:after="120" w:line="320" w:lineRule="exact"/>
        <w:ind w:firstLine="879"/>
        <w:jc w:val="both"/>
        <w:rPr>
          <w:b/>
          <w:bCs/>
          <w:color w:val="000000" w:themeColor="text1"/>
          <w:lang w:val="en-US"/>
        </w:rPr>
      </w:pPr>
      <w:r w:rsidRPr="00D679D3">
        <w:rPr>
          <w:b/>
          <w:bCs/>
          <w:color w:val="000000" w:themeColor="text1"/>
          <w:lang w:val="en-US"/>
        </w:rPr>
        <w:t xml:space="preserve">Điều 11. </w:t>
      </w:r>
      <w:r w:rsidR="00826AE1" w:rsidRPr="00D679D3">
        <w:rPr>
          <w:b/>
          <w:bCs/>
          <w:color w:val="000000" w:themeColor="text1"/>
          <w:lang w:val="en-US"/>
        </w:rPr>
        <w:t xml:space="preserve">Thủ tục </w:t>
      </w:r>
      <w:r w:rsidR="0097625C" w:rsidRPr="00D679D3">
        <w:rPr>
          <w:b/>
          <w:bCs/>
          <w:color w:val="000000" w:themeColor="text1"/>
          <w:lang w:val="en-US"/>
        </w:rPr>
        <w:t xml:space="preserve">đề nghị </w:t>
      </w:r>
      <w:r w:rsidR="00840FD6" w:rsidRPr="00D679D3">
        <w:rPr>
          <w:b/>
          <w:bCs/>
          <w:color w:val="000000" w:themeColor="text1"/>
          <w:lang w:val="en-US"/>
        </w:rPr>
        <w:t>g</w:t>
      </w:r>
      <w:r w:rsidR="0097625C" w:rsidRPr="00D679D3">
        <w:rPr>
          <w:b/>
          <w:bCs/>
          <w:color w:val="000000" w:themeColor="text1"/>
          <w:lang w:val="en-US"/>
        </w:rPr>
        <w:t>iám định y khoa</w:t>
      </w:r>
      <w:r w:rsidR="00826AE1" w:rsidRPr="00D679D3">
        <w:rPr>
          <w:b/>
          <w:bCs/>
          <w:color w:val="000000" w:themeColor="text1"/>
          <w:lang w:val="en-US"/>
        </w:rPr>
        <w:t xml:space="preserve"> về mức độ khuyết tật</w:t>
      </w:r>
    </w:p>
    <w:p w14:paraId="23C56384" w14:textId="77777777" w:rsidR="00BC320D" w:rsidRPr="00F03C80" w:rsidRDefault="00826AE1" w:rsidP="00826AE1">
      <w:pPr>
        <w:pStyle w:val="Vnbnnidung0"/>
        <w:spacing w:before="120" w:after="120" w:line="320" w:lineRule="exact"/>
        <w:ind w:firstLine="879"/>
        <w:jc w:val="both"/>
        <w:rPr>
          <w:color w:val="000000" w:themeColor="text1"/>
          <w:spacing w:val="2"/>
          <w:lang w:val="en-US"/>
        </w:rPr>
      </w:pPr>
      <w:r w:rsidRPr="00F03C80">
        <w:rPr>
          <w:color w:val="000000" w:themeColor="text1"/>
          <w:spacing w:val="2"/>
          <w:lang w:val="en-US"/>
        </w:rPr>
        <w:t xml:space="preserve">1. </w:t>
      </w:r>
      <w:r w:rsidR="00777A4A" w:rsidRPr="00F03C80">
        <w:rPr>
          <w:color w:val="000000" w:themeColor="text1"/>
          <w:spacing w:val="2"/>
          <w:lang w:val="en-US"/>
        </w:rPr>
        <w:t>Các trường hợp</w:t>
      </w:r>
      <w:r w:rsidR="00647804" w:rsidRPr="00F03C80">
        <w:rPr>
          <w:color w:val="000000" w:themeColor="text1"/>
          <w:spacing w:val="2"/>
          <w:lang w:val="en-US"/>
        </w:rPr>
        <w:t xml:space="preserve"> </w:t>
      </w:r>
      <w:r w:rsidR="00777A4A" w:rsidRPr="00F03C80">
        <w:rPr>
          <w:color w:val="000000" w:themeColor="text1"/>
          <w:spacing w:val="2"/>
          <w:lang w:val="en-US"/>
        </w:rPr>
        <w:t xml:space="preserve">đề nghị </w:t>
      </w:r>
      <w:r w:rsidR="00BC320D" w:rsidRPr="00F03C80">
        <w:rPr>
          <w:color w:val="000000" w:themeColor="text1"/>
          <w:spacing w:val="2"/>
          <w:lang w:val="en-US"/>
        </w:rPr>
        <w:t xml:space="preserve">Hội đồng giám định y khoa </w:t>
      </w:r>
      <w:r w:rsidR="00777A4A" w:rsidRPr="00F03C80">
        <w:rPr>
          <w:color w:val="000000" w:themeColor="text1"/>
          <w:spacing w:val="2"/>
          <w:lang w:val="en-US"/>
        </w:rPr>
        <w:t>xác định mức độ khuyết tật</w:t>
      </w:r>
      <w:r w:rsidR="00BC320D" w:rsidRPr="00F03C80">
        <w:rPr>
          <w:color w:val="000000" w:themeColor="text1"/>
          <w:spacing w:val="2"/>
          <w:lang w:val="en-US"/>
        </w:rPr>
        <w:t>:</w:t>
      </w:r>
    </w:p>
    <w:p w14:paraId="09257E87" w14:textId="4C0CD050" w:rsidR="00777A4A" w:rsidRPr="00F03C80" w:rsidRDefault="00777A4A" w:rsidP="00777A4A">
      <w:pPr>
        <w:pStyle w:val="Vnbnnidung0"/>
        <w:spacing w:before="120" w:after="120" w:line="320" w:lineRule="exact"/>
        <w:ind w:firstLine="879"/>
        <w:jc w:val="both"/>
        <w:rPr>
          <w:color w:val="000000" w:themeColor="text1"/>
          <w:spacing w:val="-2"/>
          <w:lang w:val="en-US"/>
        </w:rPr>
      </w:pPr>
      <w:r w:rsidRPr="00F03C80">
        <w:rPr>
          <w:color w:val="000000" w:themeColor="text1"/>
          <w:spacing w:val="-2"/>
          <w:lang w:val="en-US"/>
        </w:rPr>
        <w:t xml:space="preserve">a) </w:t>
      </w:r>
      <w:r w:rsidR="00DC49E2" w:rsidRPr="00F03C80">
        <w:rPr>
          <w:color w:val="000000" w:themeColor="text1"/>
          <w:spacing w:val="-2"/>
          <w:lang w:val="en-US"/>
        </w:rPr>
        <w:t xml:space="preserve">Người đề nghị xác định mức độ khuyết tật </w:t>
      </w:r>
      <w:r w:rsidRPr="00F03C80">
        <w:rPr>
          <w:color w:val="000000" w:themeColor="text1"/>
          <w:spacing w:val="-2"/>
          <w:lang w:val="en-US"/>
        </w:rPr>
        <w:t>đã được Hội đồng xác định mức độ khuyết tật cấp xã thực hiện nhưng không đưa ra được kết luận về mức độ khuyết tật;</w:t>
      </w:r>
    </w:p>
    <w:p w14:paraId="7E73B4F7" w14:textId="7716F776" w:rsidR="00777A4A" w:rsidRPr="00D679D3" w:rsidRDefault="00777A4A" w:rsidP="00777A4A">
      <w:pPr>
        <w:pStyle w:val="Vnbnnidung0"/>
        <w:spacing w:before="120" w:after="120" w:line="320" w:lineRule="exact"/>
        <w:ind w:firstLine="879"/>
        <w:jc w:val="both"/>
        <w:rPr>
          <w:color w:val="000000" w:themeColor="text1"/>
          <w:lang w:val="en-US"/>
        </w:rPr>
      </w:pPr>
      <w:r w:rsidRPr="00D679D3">
        <w:rPr>
          <w:color w:val="000000" w:themeColor="text1"/>
          <w:lang w:val="en-US"/>
        </w:rPr>
        <w:t>b) Người khuyết tật hoặc đại diện hợp pháp của người khuyết tật không đồng ý với kết luận của Hội đồng xác định mức độ khuyết tật cấp xã;</w:t>
      </w:r>
    </w:p>
    <w:p w14:paraId="37F26337" w14:textId="19F04960" w:rsidR="00777A4A" w:rsidRPr="00D679D3" w:rsidRDefault="00777A4A" w:rsidP="00777A4A">
      <w:pPr>
        <w:pStyle w:val="Vnbnnidung0"/>
        <w:spacing w:before="120" w:after="120" w:line="320" w:lineRule="exact"/>
        <w:ind w:firstLine="879"/>
        <w:jc w:val="both"/>
        <w:rPr>
          <w:color w:val="000000" w:themeColor="text1"/>
          <w:lang w:val="en-US"/>
        </w:rPr>
      </w:pPr>
      <w:r w:rsidRPr="00D679D3">
        <w:rPr>
          <w:color w:val="000000" w:themeColor="text1"/>
          <w:lang w:val="en-US"/>
        </w:rPr>
        <w:t>c) Người khuyết tật hoặc đại diện hợp pháp của người khuyết tật hoặc cá nhân hoặc cơ quan hoặc tổ chức có bằng chứng xác thực về việc xác định mức độ khuyết tật của Hội đồng xác định mức độ khuyết tật cấp xã không khách quan, không chính xác.</w:t>
      </w:r>
    </w:p>
    <w:p w14:paraId="18A353FC" w14:textId="7831A7AA" w:rsidR="00826AE1" w:rsidRPr="00D679D3" w:rsidRDefault="00777A4A" w:rsidP="00826AE1">
      <w:pPr>
        <w:pStyle w:val="Vnbnnidung0"/>
        <w:spacing w:before="120" w:after="120" w:line="320" w:lineRule="exact"/>
        <w:ind w:firstLine="879"/>
        <w:jc w:val="both"/>
        <w:rPr>
          <w:color w:val="000000" w:themeColor="text1"/>
          <w:lang w:val="en-US"/>
        </w:rPr>
      </w:pPr>
      <w:r w:rsidRPr="00D679D3">
        <w:rPr>
          <w:color w:val="000000" w:themeColor="text1"/>
          <w:lang w:val="en-US"/>
        </w:rPr>
        <w:t xml:space="preserve">2. </w:t>
      </w:r>
      <w:r w:rsidR="00826AE1" w:rsidRPr="00D679D3">
        <w:rPr>
          <w:color w:val="000000" w:themeColor="text1"/>
          <w:lang w:val="en-US"/>
        </w:rPr>
        <w:t>Hồ sơ đề nghị giám định y khoa:</w:t>
      </w:r>
    </w:p>
    <w:p w14:paraId="47A1502C" w14:textId="2FF2C56D" w:rsidR="00826AE1" w:rsidRPr="00F03C80" w:rsidRDefault="00826AE1" w:rsidP="00826AE1">
      <w:pPr>
        <w:pStyle w:val="Vnbnnidung0"/>
        <w:spacing w:before="120" w:after="120" w:line="320" w:lineRule="exact"/>
        <w:ind w:firstLine="879"/>
        <w:jc w:val="both"/>
        <w:rPr>
          <w:color w:val="000000" w:themeColor="text1"/>
          <w:spacing w:val="-4"/>
          <w:lang w:val="en-US"/>
        </w:rPr>
      </w:pPr>
      <w:r w:rsidRPr="00F03C80">
        <w:rPr>
          <w:color w:val="000000" w:themeColor="text1"/>
          <w:spacing w:val="-4"/>
          <w:lang w:val="en-US"/>
        </w:rPr>
        <w:lastRenderedPageBreak/>
        <w:t xml:space="preserve">a) Hồ sơ đề nghị đối với trường hợp </w:t>
      </w:r>
      <w:r w:rsidR="00777A4A" w:rsidRPr="00F03C80">
        <w:rPr>
          <w:color w:val="000000" w:themeColor="text1"/>
          <w:spacing w:val="-4"/>
          <w:lang w:val="en-US"/>
        </w:rPr>
        <w:t>quy định tại điểm a Khoản 1 Điều này</w:t>
      </w:r>
      <w:r w:rsidRPr="00F03C80">
        <w:rPr>
          <w:color w:val="000000" w:themeColor="text1"/>
          <w:spacing w:val="-4"/>
          <w:lang w:val="en-US"/>
        </w:rPr>
        <w:t>, gồm:</w:t>
      </w:r>
    </w:p>
    <w:p w14:paraId="76564C94" w14:textId="34E59647" w:rsidR="00D96B5C" w:rsidRPr="00D679D3" w:rsidRDefault="0030323F" w:rsidP="00D96B5C">
      <w:pPr>
        <w:pStyle w:val="Vnbnnidung0"/>
        <w:spacing w:before="120" w:after="120" w:line="320" w:lineRule="exact"/>
        <w:ind w:firstLine="879"/>
        <w:jc w:val="both"/>
        <w:rPr>
          <w:color w:val="000000" w:themeColor="text1"/>
          <w:lang w:val="en-US"/>
        </w:rPr>
      </w:pPr>
      <w:r w:rsidRPr="00D679D3">
        <w:rPr>
          <w:color w:val="000000" w:themeColor="text1"/>
          <w:lang w:val="en-US"/>
        </w:rPr>
        <w:t xml:space="preserve">- </w:t>
      </w:r>
      <w:r w:rsidR="00AD0F84" w:rsidRPr="00D679D3">
        <w:rPr>
          <w:color w:val="000000" w:themeColor="text1"/>
          <w:lang w:val="en-US"/>
        </w:rPr>
        <w:t xml:space="preserve">Văn bản </w:t>
      </w:r>
      <w:r w:rsidRPr="00D679D3">
        <w:rPr>
          <w:color w:val="000000" w:themeColor="text1"/>
          <w:lang w:val="en-US"/>
        </w:rPr>
        <w:t xml:space="preserve">giới thiệu của Ủy ban nhân dân </w:t>
      </w:r>
      <w:r w:rsidR="00D96B5C" w:rsidRPr="00D679D3">
        <w:rPr>
          <w:color w:val="000000" w:themeColor="text1"/>
          <w:lang w:val="en-US"/>
        </w:rPr>
        <w:t xml:space="preserve">cấp </w:t>
      </w:r>
      <w:r w:rsidRPr="00D679D3">
        <w:rPr>
          <w:color w:val="000000" w:themeColor="text1"/>
          <w:lang w:val="en-US"/>
        </w:rPr>
        <w:t>xã</w:t>
      </w:r>
      <w:r w:rsidR="00D96B5C" w:rsidRPr="00D679D3">
        <w:rPr>
          <w:color w:val="000000" w:themeColor="text1"/>
          <w:lang w:val="en-US"/>
        </w:rPr>
        <w:t xml:space="preserve"> </w:t>
      </w:r>
      <w:r w:rsidRPr="00D679D3">
        <w:rPr>
          <w:color w:val="000000" w:themeColor="text1"/>
          <w:lang w:val="en-US"/>
        </w:rPr>
        <w:t xml:space="preserve">nơi đối tượng cư trú </w:t>
      </w:r>
      <w:r w:rsidR="00B66549" w:rsidRPr="00D679D3">
        <w:rPr>
          <w:color w:val="000000" w:themeColor="text1"/>
          <w:lang w:val="en-US"/>
        </w:rPr>
        <w:t xml:space="preserve">về việc </w:t>
      </w:r>
      <w:r w:rsidRPr="00D679D3">
        <w:rPr>
          <w:color w:val="000000" w:themeColor="text1"/>
          <w:lang w:val="en-US"/>
        </w:rPr>
        <w:t xml:space="preserve">giám định </w:t>
      </w:r>
      <w:r w:rsidR="00B66549" w:rsidRPr="00D679D3">
        <w:rPr>
          <w:color w:val="000000" w:themeColor="text1"/>
          <w:lang w:val="en-US"/>
        </w:rPr>
        <w:t xml:space="preserve">mức độ </w:t>
      </w:r>
      <w:r w:rsidRPr="00D679D3">
        <w:rPr>
          <w:color w:val="000000" w:themeColor="text1"/>
          <w:lang w:val="en-US"/>
        </w:rPr>
        <w:t>khuyết tật</w:t>
      </w:r>
      <w:r w:rsidR="00B66549" w:rsidRPr="00D679D3">
        <w:rPr>
          <w:color w:val="000000" w:themeColor="text1"/>
          <w:lang w:val="en-US"/>
        </w:rPr>
        <w:t xml:space="preserve"> (</w:t>
      </w:r>
      <w:r w:rsidR="00B66549" w:rsidRPr="00D679D3">
        <w:rPr>
          <w:color w:val="EE0000"/>
          <w:lang w:val="en-US"/>
        </w:rPr>
        <w:t xml:space="preserve">Mẫu </w:t>
      </w:r>
      <w:r w:rsidR="00F025F5" w:rsidRPr="00D679D3">
        <w:rPr>
          <w:color w:val="EE0000"/>
          <w:lang w:val="en-US"/>
        </w:rPr>
        <w:t>số 7</w:t>
      </w:r>
      <w:r w:rsidR="00B66549" w:rsidRPr="00D679D3">
        <w:rPr>
          <w:b/>
          <w:bCs/>
          <w:color w:val="EE0000"/>
          <w:lang w:val="en-US"/>
        </w:rPr>
        <w:t xml:space="preserve"> </w:t>
      </w:r>
      <w:r w:rsidR="00DC49E2" w:rsidRPr="00D679D3">
        <w:rPr>
          <w:color w:val="000000" w:themeColor="text1"/>
          <w:lang w:val="en-US"/>
        </w:rPr>
        <w:t xml:space="preserve">tại </w:t>
      </w:r>
      <w:r w:rsidR="00B66549" w:rsidRPr="00D679D3">
        <w:rPr>
          <w:color w:val="000000" w:themeColor="text1"/>
          <w:lang w:val="en-US"/>
        </w:rPr>
        <w:t>Phụ lục</w:t>
      </w:r>
      <w:r w:rsidR="00DC49E2" w:rsidRPr="00D679D3">
        <w:rPr>
          <w:color w:val="000000" w:themeColor="text1"/>
          <w:lang w:val="en-US"/>
        </w:rPr>
        <w:t xml:space="preserve"> ban hành kèm Thông tư này</w:t>
      </w:r>
      <w:r w:rsidR="00F025F5" w:rsidRPr="00D679D3">
        <w:rPr>
          <w:color w:val="000000" w:themeColor="text1"/>
          <w:lang w:val="en-US"/>
        </w:rPr>
        <w:t>)</w:t>
      </w:r>
      <w:r w:rsidR="00D96B5C" w:rsidRPr="00D679D3">
        <w:rPr>
          <w:color w:val="000000" w:themeColor="text1"/>
          <w:lang w:val="en-US"/>
        </w:rPr>
        <w:t xml:space="preserve">. </w:t>
      </w:r>
    </w:p>
    <w:p w14:paraId="67F58006" w14:textId="77777777" w:rsidR="00D96B5C" w:rsidRPr="00D679D3" w:rsidRDefault="0030323F" w:rsidP="0030323F">
      <w:pPr>
        <w:pStyle w:val="Vnbnnidung0"/>
        <w:spacing w:before="120" w:after="120" w:line="320" w:lineRule="exact"/>
        <w:ind w:firstLine="879"/>
        <w:jc w:val="both"/>
        <w:rPr>
          <w:color w:val="000000" w:themeColor="text1"/>
          <w:lang w:val="en-US"/>
        </w:rPr>
      </w:pPr>
      <w:r w:rsidRPr="00D679D3">
        <w:rPr>
          <w:color w:val="000000" w:themeColor="text1"/>
          <w:lang w:val="en-US"/>
        </w:rPr>
        <w:t xml:space="preserve">- </w:t>
      </w:r>
      <w:r w:rsidR="00D96B5C" w:rsidRPr="00D679D3">
        <w:rPr>
          <w:color w:val="000000" w:themeColor="text1"/>
          <w:lang w:val="en-US"/>
        </w:rPr>
        <w:t xml:space="preserve">01 bản sao </w:t>
      </w:r>
      <w:r w:rsidRPr="00D679D3">
        <w:rPr>
          <w:color w:val="000000" w:themeColor="text1"/>
          <w:lang w:val="en-US"/>
        </w:rPr>
        <w:t>Biên bản họp của Hội đồng xác định mức độ khuyết tật</w:t>
      </w:r>
      <w:r w:rsidR="00D96B5C" w:rsidRPr="00D679D3">
        <w:rPr>
          <w:color w:val="000000" w:themeColor="text1"/>
          <w:lang w:val="en-US"/>
        </w:rPr>
        <w:t xml:space="preserve"> cấp xã</w:t>
      </w:r>
      <w:r w:rsidRPr="00D679D3">
        <w:rPr>
          <w:color w:val="000000" w:themeColor="text1"/>
          <w:lang w:val="en-US"/>
        </w:rPr>
        <w:t>, trong biên bản ghi rõ Hội đồng xác định mức độ khuyết tật không đưa ra được kết luận về mức độ khuyết tật</w:t>
      </w:r>
      <w:r w:rsidR="00D96B5C" w:rsidRPr="00D679D3">
        <w:rPr>
          <w:color w:val="000000" w:themeColor="text1"/>
          <w:lang w:val="en-US"/>
        </w:rPr>
        <w:t>;</w:t>
      </w:r>
    </w:p>
    <w:p w14:paraId="7C31F787" w14:textId="7CC7FDB9" w:rsidR="0030323F" w:rsidRPr="00D679D3" w:rsidRDefault="0030323F" w:rsidP="0030323F">
      <w:pPr>
        <w:pStyle w:val="Vnbnnidung0"/>
        <w:spacing w:before="120" w:after="120" w:line="320" w:lineRule="exact"/>
        <w:ind w:firstLine="879"/>
        <w:jc w:val="both"/>
        <w:rPr>
          <w:color w:val="000000" w:themeColor="text1"/>
          <w:lang w:val="en-US"/>
        </w:rPr>
      </w:pPr>
      <w:r w:rsidRPr="00D679D3">
        <w:rPr>
          <w:color w:val="000000" w:themeColor="text1"/>
          <w:lang w:val="en-US"/>
        </w:rPr>
        <w:t xml:space="preserve">- </w:t>
      </w:r>
      <w:r w:rsidR="00624658" w:rsidRPr="00D679D3">
        <w:rPr>
          <w:color w:val="000000" w:themeColor="text1"/>
          <w:lang w:val="en-US"/>
        </w:rPr>
        <w:t>01 b</w:t>
      </w:r>
      <w:r w:rsidRPr="00D679D3">
        <w:rPr>
          <w:color w:val="000000" w:themeColor="text1"/>
          <w:lang w:val="en-US"/>
        </w:rPr>
        <w:t>ản sao các giấy tờ khám bệnh, chữa bệnh, tật: Giấy ra viện, giấy phẫu thuật</w:t>
      </w:r>
      <w:r w:rsidR="00836109" w:rsidRPr="00D679D3">
        <w:rPr>
          <w:color w:val="000000" w:themeColor="text1"/>
          <w:lang w:val="en-US"/>
        </w:rPr>
        <w:t xml:space="preserve">, Biên bản giám định y khoa của Hội đồng Giám định y khoa lần gần nhất </w:t>
      </w:r>
      <w:r w:rsidRPr="00D679D3">
        <w:rPr>
          <w:color w:val="000000" w:themeColor="text1"/>
          <w:lang w:val="en-US"/>
        </w:rPr>
        <w:t>và các giấy tờ liên quan khác (nếu có).</w:t>
      </w:r>
    </w:p>
    <w:p w14:paraId="7EB746F7" w14:textId="5303C665" w:rsidR="003A0076" w:rsidRPr="00D679D3" w:rsidRDefault="00A96F2D" w:rsidP="00826AE1">
      <w:pPr>
        <w:pStyle w:val="Vnbnnidung0"/>
        <w:spacing w:before="120" w:after="120" w:line="320" w:lineRule="exact"/>
        <w:ind w:firstLine="879"/>
        <w:jc w:val="both"/>
        <w:rPr>
          <w:color w:val="000000" w:themeColor="text1"/>
          <w:lang w:val="en-US"/>
        </w:rPr>
      </w:pPr>
      <w:r w:rsidRPr="00D679D3">
        <w:rPr>
          <w:color w:val="000000" w:themeColor="text1"/>
          <w:lang w:val="en-US"/>
        </w:rPr>
        <w:t>b) Hồ sơ đề nghị đối với t</w:t>
      </w:r>
      <w:r w:rsidR="00826AE1" w:rsidRPr="00D679D3">
        <w:rPr>
          <w:color w:val="000000" w:themeColor="text1"/>
          <w:lang w:val="en-US"/>
        </w:rPr>
        <w:t xml:space="preserve">rường hợp </w:t>
      </w:r>
      <w:r w:rsidR="003A0076" w:rsidRPr="00D679D3">
        <w:rPr>
          <w:color w:val="000000" w:themeColor="text1"/>
          <w:lang w:val="en-US"/>
        </w:rPr>
        <w:t>điểm b Khoản 1 Điều này gồm:</w:t>
      </w:r>
    </w:p>
    <w:p w14:paraId="21E59DAA" w14:textId="77777777" w:rsidR="00F025F5" w:rsidRPr="00D679D3" w:rsidRDefault="00B66549" w:rsidP="0030323F">
      <w:pPr>
        <w:pStyle w:val="Vnbnnidung0"/>
        <w:spacing w:before="120" w:after="120" w:line="320" w:lineRule="exact"/>
        <w:ind w:firstLine="879"/>
        <w:jc w:val="both"/>
        <w:rPr>
          <w:color w:val="000000" w:themeColor="text1"/>
          <w:lang w:val="en-US"/>
        </w:rPr>
      </w:pPr>
      <w:r w:rsidRPr="00D679D3">
        <w:rPr>
          <w:color w:val="000000" w:themeColor="text1"/>
          <w:lang w:val="en-US"/>
        </w:rPr>
        <w:t xml:space="preserve">- Văn bản giới thiệu của Ủy ban nhân dân cấp xã nơi đối tượng cư trú về việc giám định mức độ khuyết tật </w:t>
      </w:r>
      <w:r w:rsidR="00F025F5" w:rsidRPr="00D679D3">
        <w:rPr>
          <w:color w:val="000000" w:themeColor="text1"/>
          <w:lang w:val="en-US"/>
        </w:rPr>
        <w:t>(</w:t>
      </w:r>
      <w:r w:rsidR="00F025F5" w:rsidRPr="00D679D3">
        <w:rPr>
          <w:color w:val="EE0000"/>
          <w:lang w:val="en-US"/>
        </w:rPr>
        <w:t>Mẫu số 7</w:t>
      </w:r>
      <w:r w:rsidR="00F025F5" w:rsidRPr="00D679D3">
        <w:rPr>
          <w:b/>
          <w:bCs/>
          <w:color w:val="EE0000"/>
          <w:lang w:val="en-US"/>
        </w:rPr>
        <w:t xml:space="preserve"> </w:t>
      </w:r>
      <w:r w:rsidR="00F025F5" w:rsidRPr="00D679D3">
        <w:rPr>
          <w:color w:val="000000" w:themeColor="text1"/>
          <w:lang w:val="en-US"/>
        </w:rPr>
        <w:t xml:space="preserve">tại Phụ lục ban hành kèm Thông tư này). </w:t>
      </w:r>
    </w:p>
    <w:p w14:paraId="04510286" w14:textId="2D1536D7" w:rsidR="00624658" w:rsidRPr="00D679D3" w:rsidRDefault="00624658" w:rsidP="0030323F">
      <w:pPr>
        <w:pStyle w:val="Vnbnnidung0"/>
        <w:spacing w:before="120" w:after="120" w:line="320" w:lineRule="exact"/>
        <w:ind w:firstLine="879"/>
        <w:jc w:val="both"/>
        <w:rPr>
          <w:color w:val="000000" w:themeColor="text1"/>
          <w:lang w:val="en-US"/>
        </w:rPr>
      </w:pPr>
      <w:r w:rsidRPr="00D679D3">
        <w:rPr>
          <w:color w:val="000000" w:themeColor="text1"/>
          <w:lang w:val="en-US"/>
        </w:rPr>
        <w:t xml:space="preserve">- 01 bản sao Biên bản họp của Hội đồng xác định mức độ khuyết tật cấp xã; </w:t>
      </w:r>
    </w:p>
    <w:p w14:paraId="4166E41E" w14:textId="74F19715" w:rsidR="00DC49E2" w:rsidRPr="00D679D3" w:rsidRDefault="0030323F" w:rsidP="00DC49E2">
      <w:pPr>
        <w:pStyle w:val="Vnbnnidung0"/>
        <w:spacing w:before="120" w:after="120" w:line="320" w:lineRule="exact"/>
        <w:ind w:firstLine="879"/>
        <w:jc w:val="both"/>
        <w:rPr>
          <w:color w:val="000000" w:themeColor="text1"/>
          <w:lang w:val="en-US"/>
        </w:rPr>
      </w:pPr>
      <w:r w:rsidRPr="00D679D3">
        <w:rPr>
          <w:color w:val="000000" w:themeColor="text1"/>
          <w:lang w:val="en-US"/>
        </w:rPr>
        <w:t xml:space="preserve">- </w:t>
      </w:r>
      <w:r w:rsidR="00647804" w:rsidRPr="00D679D3">
        <w:rPr>
          <w:color w:val="000000" w:themeColor="text1"/>
          <w:lang w:val="en-US"/>
        </w:rPr>
        <w:t xml:space="preserve">Văn bản </w:t>
      </w:r>
      <w:r w:rsidRPr="00D679D3">
        <w:rPr>
          <w:color w:val="000000" w:themeColor="text1"/>
          <w:lang w:val="en-US"/>
        </w:rPr>
        <w:t>kiến nghị của người khuyết tật hoặc đại diện hợp pháp của người khuyết tật về kết luận của Hội đồng xác định mức độ khuyết tật</w:t>
      </w:r>
      <w:r w:rsidR="00647804" w:rsidRPr="00D679D3">
        <w:rPr>
          <w:color w:val="000000" w:themeColor="text1"/>
          <w:lang w:val="en-US"/>
        </w:rPr>
        <w:t xml:space="preserve"> </w:t>
      </w:r>
      <w:r w:rsidR="00DC49E2" w:rsidRPr="00D679D3">
        <w:rPr>
          <w:color w:val="000000" w:themeColor="text1"/>
          <w:lang w:val="en-US"/>
        </w:rPr>
        <w:t>(</w:t>
      </w:r>
      <w:r w:rsidR="00F025F5" w:rsidRPr="00D679D3">
        <w:rPr>
          <w:color w:val="EE0000"/>
          <w:lang w:val="en-US"/>
        </w:rPr>
        <w:t>Mẫu số 8</w:t>
      </w:r>
      <w:r w:rsidR="00F025F5" w:rsidRPr="00D679D3">
        <w:rPr>
          <w:b/>
          <w:bCs/>
          <w:color w:val="EE0000"/>
          <w:lang w:val="en-US"/>
        </w:rPr>
        <w:t xml:space="preserve"> </w:t>
      </w:r>
      <w:r w:rsidR="00F025F5" w:rsidRPr="00D679D3">
        <w:rPr>
          <w:color w:val="000000" w:themeColor="text1"/>
          <w:lang w:val="en-US"/>
        </w:rPr>
        <w:t xml:space="preserve">tại Phụ lục ban hành kèm Thông tư này). </w:t>
      </w:r>
      <w:r w:rsidR="00DC49E2" w:rsidRPr="00D679D3">
        <w:rPr>
          <w:color w:val="000000" w:themeColor="text1"/>
          <w:lang w:val="en-US"/>
        </w:rPr>
        <w:t xml:space="preserve"> </w:t>
      </w:r>
    </w:p>
    <w:p w14:paraId="547A534E" w14:textId="234A3BA6" w:rsidR="00826AE1" w:rsidRPr="00F03C80" w:rsidRDefault="0046212C" w:rsidP="00826AE1">
      <w:pPr>
        <w:pStyle w:val="Vnbnnidung0"/>
        <w:spacing w:before="120" w:after="120" w:line="320" w:lineRule="exact"/>
        <w:ind w:firstLine="879"/>
        <w:jc w:val="both"/>
        <w:rPr>
          <w:color w:val="000000" w:themeColor="text1"/>
          <w:spacing w:val="-4"/>
          <w:lang w:val="en-US"/>
        </w:rPr>
      </w:pPr>
      <w:r w:rsidRPr="00F03C80">
        <w:rPr>
          <w:color w:val="000000" w:themeColor="text1"/>
          <w:spacing w:val="-4"/>
          <w:lang w:val="en-US"/>
        </w:rPr>
        <w:t>c)</w:t>
      </w:r>
      <w:r w:rsidR="00826AE1" w:rsidRPr="00F03C80">
        <w:rPr>
          <w:color w:val="000000" w:themeColor="text1"/>
          <w:spacing w:val="-4"/>
          <w:lang w:val="en-US"/>
        </w:rPr>
        <w:t xml:space="preserve"> </w:t>
      </w:r>
      <w:r w:rsidRPr="00F03C80">
        <w:rPr>
          <w:color w:val="000000" w:themeColor="text1"/>
          <w:spacing w:val="-4"/>
          <w:lang w:val="en-US"/>
        </w:rPr>
        <w:t>Hồ sơ đề nghị đối với trường hợp</w:t>
      </w:r>
      <w:r w:rsidR="003A0076" w:rsidRPr="00F03C80">
        <w:rPr>
          <w:color w:val="000000" w:themeColor="text1"/>
          <w:spacing w:val="-4"/>
          <w:lang w:val="en-US"/>
        </w:rPr>
        <w:t xml:space="preserve"> quy định tại</w:t>
      </w:r>
      <w:r w:rsidRPr="00F03C80">
        <w:rPr>
          <w:color w:val="000000" w:themeColor="text1"/>
          <w:spacing w:val="-4"/>
          <w:lang w:val="en-US"/>
        </w:rPr>
        <w:t xml:space="preserve"> </w:t>
      </w:r>
      <w:r w:rsidR="003A0076" w:rsidRPr="00F03C80">
        <w:rPr>
          <w:color w:val="000000" w:themeColor="text1"/>
          <w:spacing w:val="-4"/>
          <w:lang w:val="en-US"/>
        </w:rPr>
        <w:t xml:space="preserve">điểm c Khoản 1 Điều này </w:t>
      </w:r>
      <w:r w:rsidR="00826AE1" w:rsidRPr="00F03C80">
        <w:rPr>
          <w:color w:val="000000" w:themeColor="text1"/>
          <w:spacing w:val="-4"/>
          <w:lang w:val="en-US"/>
        </w:rPr>
        <w:t>gồm:</w:t>
      </w:r>
    </w:p>
    <w:p w14:paraId="33A57F7A" w14:textId="4B2B2427" w:rsidR="0030323F" w:rsidRPr="00D679D3" w:rsidRDefault="00DD5114" w:rsidP="0030323F">
      <w:pPr>
        <w:pStyle w:val="Vnbnnidung0"/>
        <w:spacing w:before="120" w:after="120" w:line="320" w:lineRule="exact"/>
        <w:ind w:firstLine="879"/>
        <w:jc w:val="both"/>
        <w:rPr>
          <w:color w:val="000000" w:themeColor="text1"/>
          <w:lang w:val="en-US"/>
        </w:rPr>
      </w:pPr>
      <w:r w:rsidRPr="00D679D3">
        <w:rPr>
          <w:color w:val="000000" w:themeColor="text1"/>
          <w:lang w:val="en-US"/>
        </w:rPr>
        <w:t>-</w:t>
      </w:r>
      <w:r w:rsidR="0030323F" w:rsidRPr="00D679D3">
        <w:rPr>
          <w:color w:val="000000" w:themeColor="text1"/>
          <w:lang w:val="en-US"/>
        </w:rPr>
        <w:t xml:space="preserve"> Các giấy tờ theo quy định tại </w:t>
      </w:r>
      <w:r w:rsidR="00AD0F84" w:rsidRPr="00D679D3">
        <w:rPr>
          <w:color w:val="000000" w:themeColor="text1"/>
          <w:lang w:val="en-US"/>
        </w:rPr>
        <w:t xml:space="preserve">điểm b </w:t>
      </w:r>
      <w:r w:rsidR="0030323F" w:rsidRPr="00D679D3">
        <w:rPr>
          <w:color w:val="000000" w:themeColor="text1"/>
          <w:lang w:val="en-US"/>
        </w:rPr>
        <w:t>Khoản 2 Điều này.</w:t>
      </w:r>
    </w:p>
    <w:p w14:paraId="6F184395" w14:textId="433A01E0" w:rsidR="0030323F" w:rsidRPr="00D679D3" w:rsidRDefault="00DD5114" w:rsidP="0030323F">
      <w:pPr>
        <w:pStyle w:val="Vnbnnidung0"/>
        <w:spacing w:before="120" w:after="120" w:line="320" w:lineRule="exact"/>
        <w:ind w:firstLine="879"/>
        <w:jc w:val="both"/>
        <w:rPr>
          <w:color w:val="000000" w:themeColor="text1"/>
          <w:lang w:val="en-US"/>
        </w:rPr>
      </w:pPr>
      <w:r w:rsidRPr="00D679D3">
        <w:rPr>
          <w:color w:val="000000" w:themeColor="text1"/>
          <w:lang w:val="en-US"/>
        </w:rPr>
        <w:t>-</w:t>
      </w:r>
      <w:r w:rsidR="0030323F" w:rsidRPr="00D679D3">
        <w:rPr>
          <w:color w:val="000000" w:themeColor="text1"/>
          <w:lang w:val="en-US"/>
        </w:rPr>
        <w:t xml:space="preserve"> Bằng chứng xác thực về việc xác định mức độ khuyết tật của Hội đồng xác định mức độ khuyết tật </w:t>
      </w:r>
      <w:r w:rsidR="00B66549" w:rsidRPr="00D679D3">
        <w:rPr>
          <w:color w:val="000000" w:themeColor="text1"/>
          <w:lang w:val="en-US"/>
        </w:rPr>
        <w:t xml:space="preserve">cấp xã </w:t>
      </w:r>
      <w:r w:rsidR="0030323F" w:rsidRPr="00D679D3">
        <w:rPr>
          <w:color w:val="000000" w:themeColor="text1"/>
          <w:lang w:val="en-US"/>
        </w:rPr>
        <w:t>không khách quan, không chính xác thể hiện qua biên bản, giấy kiến nghị, ảnh chụp, băng ghi âm hoặc các hình thức thể hiện khác.</w:t>
      </w:r>
    </w:p>
    <w:p w14:paraId="7ACB4CC2" w14:textId="685E36DD" w:rsidR="0097625C" w:rsidRPr="00D679D3" w:rsidRDefault="00B66549" w:rsidP="00610108">
      <w:pPr>
        <w:pStyle w:val="Vnbnnidung0"/>
        <w:spacing w:before="120" w:after="120" w:line="320" w:lineRule="exact"/>
        <w:ind w:firstLine="879"/>
        <w:jc w:val="both"/>
        <w:rPr>
          <w:color w:val="000000" w:themeColor="text1"/>
          <w:lang w:val="en-US"/>
        </w:rPr>
      </w:pPr>
      <w:r w:rsidRPr="00D679D3">
        <w:rPr>
          <w:color w:val="000000" w:themeColor="text1"/>
          <w:lang w:val="en-US"/>
        </w:rPr>
        <w:t>3</w:t>
      </w:r>
      <w:r w:rsidR="0046212C" w:rsidRPr="00D679D3">
        <w:rPr>
          <w:color w:val="000000" w:themeColor="text1"/>
          <w:lang w:val="en-US"/>
        </w:rPr>
        <w:t>. Trình tự</w:t>
      </w:r>
      <w:r w:rsidR="00724D32" w:rsidRPr="00D679D3">
        <w:rPr>
          <w:color w:val="000000" w:themeColor="text1"/>
          <w:lang w:val="en-US"/>
        </w:rPr>
        <w:t xml:space="preserve"> giám định y khoa</w:t>
      </w:r>
      <w:r w:rsidR="00836109" w:rsidRPr="00D679D3">
        <w:rPr>
          <w:color w:val="000000" w:themeColor="text1"/>
          <w:lang w:val="en-US"/>
        </w:rPr>
        <w:t>, giám định y khoa phúc quyết, giám định y khoa phúc quyết lần cuối</w:t>
      </w:r>
      <w:r w:rsidR="00724D32" w:rsidRPr="00D679D3">
        <w:rPr>
          <w:color w:val="000000" w:themeColor="text1"/>
          <w:lang w:val="en-US"/>
        </w:rPr>
        <w:t xml:space="preserve"> thực hiện theo quy định tại Thông tư số 01/2023/TT-BYT ngày 01 tháng 2 năm 2023 của Bộ trưởng Bộ Y tế quy định chi tiết về hoạt động và mối quan hệ công tác của Hội đồng giám định y khoa các cấp.</w:t>
      </w:r>
    </w:p>
    <w:p w14:paraId="3243A81B" w14:textId="0A86E0B5" w:rsidR="00610108" w:rsidRPr="00D679D3" w:rsidRDefault="00840FD6" w:rsidP="00610108">
      <w:pPr>
        <w:pStyle w:val="Vnbnnidung0"/>
        <w:spacing w:before="120" w:after="120" w:line="320" w:lineRule="exact"/>
        <w:ind w:firstLine="879"/>
        <w:jc w:val="both"/>
        <w:rPr>
          <w:color w:val="000000" w:themeColor="text1"/>
          <w:sz w:val="22"/>
          <w:szCs w:val="22"/>
          <w:lang w:val="en-US"/>
        </w:rPr>
      </w:pPr>
      <w:r w:rsidRPr="00D679D3">
        <w:rPr>
          <w:b/>
          <w:bCs/>
          <w:color w:val="000000" w:themeColor="text1"/>
          <w:lang w:val="en-US"/>
        </w:rPr>
        <w:t xml:space="preserve">Điều 12. </w:t>
      </w:r>
      <w:r w:rsidR="00610108" w:rsidRPr="00D679D3">
        <w:rPr>
          <w:b/>
          <w:bCs/>
          <w:color w:val="000000" w:themeColor="text1"/>
        </w:rPr>
        <w:t>Trình tự cấp Giấy xác nhận khuyết tật</w:t>
      </w:r>
      <w:r w:rsidR="00610108" w:rsidRPr="00D679D3">
        <w:rPr>
          <w:b/>
          <w:bCs/>
          <w:color w:val="000000" w:themeColor="text1"/>
          <w:lang w:val="en-US"/>
        </w:rPr>
        <w:t xml:space="preserve"> </w:t>
      </w:r>
      <w:r w:rsidR="00610108" w:rsidRPr="00D679D3">
        <w:rPr>
          <w:b/>
          <w:bCs/>
          <w:color w:val="000000" w:themeColor="text1"/>
          <w:sz w:val="22"/>
          <w:szCs w:val="22"/>
          <w:lang w:val="en-US"/>
        </w:rPr>
        <w:t>(tối đa 2 ngày)</w:t>
      </w:r>
    </w:p>
    <w:p w14:paraId="6894EFBE" w14:textId="1674DEED" w:rsidR="00610108" w:rsidRPr="00D679D3" w:rsidRDefault="00610108" w:rsidP="00610108">
      <w:pPr>
        <w:pStyle w:val="Vnbnnidung0"/>
        <w:spacing w:before="120" w:after="120" w:line="320" w:lineRule="exact"/>
        <w:ind w:firstLine="879"/>
        <w:jc w:val="both"/>
        <w:rPr>
          <w:color w:val="000000" w:themeColor="text1"/>
          <w:lang w:val="en-US"/>
        </w:rPr>
      </w:pPr>
      <w:r w:rsidRPr="00D679D3">
        <w:rPr>
          <w:color w:val="000000" w:themeColor="text1"/>
          <w:lang w:val="en-US"/>
        </w:rPr>
        <w:t>1. Trong thời hạn 02 (hai) ngày làm việc, kể từ khi kết thúc thời gian niêm yết công khai Biên bản kết luận của Hội đồng</w:t>
      </w:r>
      <w:r w:rsidR="00624658" w:rsidRPr="00D679D3">
        <w:rPr>
          <w:color w:val="000000" w:themeColor="text1"/>
          <w:lang w:val="en-US"/>
        </w:rPr>
        <w:t xml:space="preserve">, </w:t>
      </w:r>
      <w:r w:rsidR="008B5848" w:rsidRPr="00D679D3">
        <w:rPr>
          <w:color w:val="000000" w:themeColor="text1"/>
          <w:lang w:val="en-US"/>
        </w:rPr>
        <w:t xml:space="preserve">hết </w:t>
      </w:r>
      <w:r w:rsidRPr="00D679D3">
        <w:rPr>
          <w:color w:val="000000" w:themeColor="text1"/>
          <w:lang w:val="en-US"/>
        </w:rPr>
        <w:t>thời gian giải quyết khiếu nại, tố cáo</w:t>
      </w:r>
      <w:r w:rsidR="005C0C67" w:rsidRPr="00D679D3">
        <w:rPr>
          <w:color w:val="000000" w:themeColor="text1"/>
          <w:lang w:val="en-US"/>
        </w:rPr>
        <w:t xml:space="preserve"> theo quy định tại Khoản 5 Điều 10 Thông tư này</w:t>
      </w:r>
      <w:r w:rsidRPr="00D679D3">
        <w:rPr>
          <w:color w:val="000000" w:themeColor="text1"/>
          <w:lang w:val="en-US"/>
        </w:rPr>
        <w:t>, Trưởng Phòng Văn hoá - Xã hội trình Chủ tịch Uỷ ban nhân dân cấp xã cấp (cấp lại) Giấy xác nhận khuyết tật.</w:t>
      </w:r>
    </w:p>
    <w:p w14:paraId="34BE475B" w14:textId="14B9A86F" w:rsidR="00610108" w:rsidRPr="00F03C80" w:rsidRDefault="00610108" w:rsidP="00610108">
      <w:pPr>
        <w:pStyle w:val="Vnbnnidung0"/>
        <w:spacing w:before="120" w:after="120" w:line="320" w:lineRule="exact"/>
        <w:ind w:firstLine="879"/>
        <w:jc w:val="both"/>
        <w:rPr>
          <w:color w:val="000000" w:themeColor="text1"/>
          <w:spacing w:val="-2"/>
          <w:lang w:val="en-US"/>
        </w:rPr>
      </w:pPr>
      <w:r w:rsidRPr="00F03C80">
        <w:rPr>
          <w:color w:val="000000" w:themeColor="text1"/>
          <w:spacing w:val="-2"/>
          <w:lang w:val="en-US"/>
        </w:rPr>
        <w:t xml:space="preserve">2. Trong thời hạn 02 (hai) ngày làm việc, kể từ khi nhận được </w:t>
      </w:r>
      <w:r w:rsidR="00270ABF" w:rsidRPr="00F03C80">
        <w:rPr>
          <w:color w:val="000000" w:themeColor="text1"/>
          <w:spacing w:val="-2"/>
          <w:lang w:val="en-US"/>
        </w:rPr>
        <w:t>hồ</w:t>
      </w:r>
      <w:r w:rsidRPr="00F03C80">
        <w:rPr>
          <w:color w:val="000000" w:themeColor="text1"/>
          <w:spacing w:val="-2"/>
          <w:lang w:val="en-US"/>
        </w:rPr>
        <w:t xml:space="preserve"> sơ theo quy định tại Điểm b Khoản 2 Điều 10 Thông tư này, Trưởng Phòng Văn hoá - Xã hội thẩm định hồ sơ, trình Chủ tịch Uỷ ban nhân dân cấp xã cấp, cấp lại Giấy xác nhận khuyết tật.</w:t>
      </w:r>
    </w:p>
    <w:p w14:paraId="40A5CC4E" w14:textId="7862DD32" w:rsidR="00610108" w:rsidRPr="00D679D3" w:rsidRDefault="00610108" w:rsidP="00610108">
      <w:pPr>
        <w:pStyle w:val="Vnbnnidung0"/>
        <w:tabs>
          <w:tab w:val="left" w:pos="1094"/>
        </w:tabs>
        <w:spacing w:before="120" w:after="120" w:line="320" w:lineRule="exact"/>
        <w:ind w:firstLine="879"/>
        <w:jc w:val="both"/>
        <w:rPr>
          <w:b/>
          <w:bCs/>
          <w:color w:val="000000" w:themeColor="text1"/>
          <w:lang w:val="en-US"/>
        </w:rPr>
      </w:pPr>
      <w:r w:rsidRPr="00D679D3">
        <w:rPr>
          <w:b/>
          <w:bCs/>
          <w:color w:val="000000" w:themeColor="text1"/>
          <w:lang w:val="en-US"/>
        </w:rPr>
        <w:t>Điều 1</w:t>
      </w:r>
      <w:r w:rsidR="00840FD6" w:rsidRPr="00D679D3">
        <w:rPr>
          <w:b/>
          <w:bCs/>
          <w:color w:val="000000" w:themeColor="text1"/>
          <w:lang w:val="en-US"/>
        </w:rPr>
        <w:t>3</w:t>
      </w:r>
      <w:r w:rsidRPr="00D679D3">
        <w:rPr>
          <w:b/>
          <w:bCs/>
          <w:color w:val="000000" w:themeColor="text1"/>
          <w:lang w:val="en-US"/>
        </w:rPr>
        <w:t xml:space="preserve">. </w:t>
      </w:r>
      <w:r w:rsidR="00D65C96" w:rsidRPr="00D679D3">
        <w:rPr>
          <w:b/>
          <w:bCs/>
          <w:color w:val="000000" w:themeColor="text1"/>
          <w:lang w:val="en-US"/>
        </w:rPr>
        <w:t>Thủ tục c</w:t>
      </w:r>
      <w:r w:rsidRPr="00D679D3">
        <w:rPr>
          <w:b/>
          <w:bCs/>
          <w:color w:val="000000" w:themeColor="text1"/>
          <w:lang w:val="en-US"/>
        </w:rPr>
        <w:t>ấp lại Giấy xác nhận khuyết tật</w:t>
      </w:r>
    </w:p>
    <w:p w14:paraId="339B9A6A" w14:textId="73AF1EAE" w:rsidR="00610108" w:rsidRPr="00D679D3" w:rsidRDefault="00610108" w:rsidP="00610108">
      <w:pPr>
        <w:pStyle w:val="Vnbnnidung0"/>
        <w:tabs>
          <w:tab w:val="left" w:pos="1094"/>
        </w:tabs>
        <w:spacing w:before="120" w:after="120" w:line="320" w:lineRule="exact"/>
        <w:ind w:firstLine="879"/>
        <w:jc w:val="both"/>
        <w:rPr>
          <w:color w:val="000000" w:themeColor="text1"/>
          <w:spacing w:val="-20"/>
          <w:lang w:val="en-US"/>
        </w:rPr>
      </w:pPr>
      <w:r w:rsidRPr="00D679D3">
        <w:rPr>
          <w:color w:val="000000" w:themeColor="text1"/>
        </w:rPr>
        <w:t xml:space="preserve">1. </w:t>
      </w:r>
      <w:r w:rsidR="00D80D58" w:rsidRPr="00D679D3">
        <w:rPr>
          <w:color w:val="000000" w:themeColor="text1"/>
          <w:lang w:val="en-US"/>
        </w:rPr>
        <w:t xml:space="preserve">Các </w:t>
      </w:r>
      <w:r w:rsidRPr="00D679D3">
        <w:rPr>
          <w:color w:val="000000" w:themeColor="text1"/>
          <w:lang w:val="en-US"/>
        </w:rPr>
        <w:t xml:space="preserve">trường hợp sau </w:t>
      </w:r>
      <w:r w:rsidRPr="00D679D3">
        <w:rPr>
          <w:color w:val="000000" w:themeColor="text1"/>
        </w:rPr>
        <w:t xml:space="preserve">phải làm thủ tục </w:t>
      </w:r>
      <w:r w:rsidRPr="00D679D3">
        <w:rPr>
          <w:color w:val="000000" w:themeColor="text1"/>
          <w:lang w:val="en-US"/>
        </w:rPr>
        <w:t xml:space="preserve">cấp lại (cấp đổi) </w:t>
      </w:r>
      <w:r w:rsidRPr="00D679D3">
        <w:rPr>
          <w:color w:val="000000" w:themeColor="text1"/>
          <w:spacing w:val="-20"/>
          <w:lang w:val="en-US"/>
        </w:rPr>
        <w:t>Giấy xác nhận khuyết tật:</w:t>
      </w:r>
    </w:p>
    <w:p w14:paraId="737F9252" w14:textId="77777777" w:rsidR="00610108" w:rsidRPr="00D679D3" w:rsidRDefault="00610108" w:rsidP="00610108">
      <w:pPr>
        <w:pStyle w:val="Vnbnnidung0"/>
        <w:tabs>
          <w:tab w:val="left" w:pos="1586"/>
        </w:tabs>
        <w:spacing w:before="120" w:after="120" w:line="320" w:lineRule="exact"/>
        <w:ind w:firstLine="879"/>
        <w:jc w:val="both"/>
        <w:rPr>
          <w:color w:val="000000" w:themeColor="text1"/>
          <w:lang w:val="en-US"/>
        </w:rPr>
      </w:pPr>
      <w:r w:rsidRPr="00D679D3">
        <w:rPr>
          <w:color w:val="000000" w:themeColor="text1"/>
        </w:rPr>
        <w:t>a)</w:t>
      </w:r>
      <w:r w:rsidRPr="00D679D3">
        <w:rPr>
          <w:color w:val="000000" w:themeColor="text1"/>
          <w:lang w:val="en-US"/>
        </w:rPr>
        <w:t xml:space="preserve"> </w:t>
      </w:r>
      <w:r w:rsidRPr="00D679D3">
        <w:rPr>
          <w:color w:val="000000" w:themeColor="text1"/>
        </w:rPr>
        <w:t xml:space="preserve">Giấy xác nhận khuyết tật sai thông tin so với </w:t>
      </w:r>
      <w:r w:rsidRPr="00D679D3">
        <w:rPr>
          <w:color w:val="000000" w:themeColor="text1"/>
          <w:lang w:val="en-US"/>
        </w:rPr>
        <w:t>c</w:t>
      </w:r>
      <w:r w:rsidRPr="00D679D3">
        <w:rPr>
          <w:color w:val="000000" w:themeColor="text1"/>
        </w:rPr>
        <w:t>ăn cước</w:t>
      </w:r>
      <w:r w:rsidRPr="00D679D3">
        <w:rPr>
          <w:color w:val="000000" w:themeColor="text1"/>
          <w:lang w:val="en-US"/>
        </w:rPr>
        <w:t>, định danh cá nhân</w:t>
      </w:r>
      <w:r w:rsidRPr="00D679D3">
        <w:rPr>
          <w:color w:val="000000" w:themeColor="text1"/>
        </w:rPr>
        <w:t xml:space="preserve"> hoặc giấy tờ có giá trị pháp lý khác</w:t>
      </w:r>
      <w:r w:rsidRPr="00D679D3">
        <w:rPr>
          <w:color w:val="000000" w:themeColor="text1"/>
          <w:lang w:val="en-US"/>
        </w:rPr>
        <w:t>;</w:t>
      </w:r>
    </w:p>
    <w:p w14:paraId="001D4E60" w14:textId="77777777" w:rsidR="00610108" w:rsidRPr="00D679D3" w:rsidRDefault="00610108" w:rsidP="00610108">
      <w:pPr>
        <w:pStyle w:val="Vnbnnidung0"/>
        <w:tabs>
          <w:tab w:val="left" w:pos="1094"/>
        </w:tabs>
        <w:spacing w:before="120" w:after="120" w:line="320" w:lineRule="exact"/>
        <w:ind w:firstLine="879"/>
        <w:jc w:val="both"/>
        <w:rPr>
          <w:color w:val="000000" w:themeColor="text1"/>
          <w:lang w:val="en-US"/>
        </w:rPr>
      </w:pPr>
      <w:r w:rsidRPr="00D679D3">
        <w:rPr>
          <w:color w:val="000000" w:themeColor="text1"/>
        </w:rPr>
        <w:t>b)</w:t>
      </w:r>
      <w:r w:rsidRPr="00D679D3">
        <w:rPr>
          <w:color w:val="000000" w:themeColor="text1"/>
          <w:lang w:val="en-US"/>
        </w:rPr>
        <w:t xml:space="preserve"> Giấy xác nhận khuyết tật bị mất, hư hỏng;</w:t>
      </w:r>
    </w:p>
    <w:p w14:paraId="7F5472A4" w14:textId="77777777" w:rsidR="00610108" w:rsidRPr="00D679D3" w:rsidRDefault="00610108" w:rsidP="00610108">
      <w:pPr>
        <w:pStyle w:val="Vnbnnidung0"/>
        <w:tabs>
          <w:tab w:val="left" w:pos="1094"/>
        </w:tabs>
        <w:spacing w:before="120" w:after="120" w:line="320" w:lineRule="exact"/>
        <w:ind w:firstLine="879"/>
        <w:jc w:val="both"/>
        <w:rPr>
          <w:color w:val="000000" w:themeColor="text1"/>
          <w:lang w:val="en-US"/>
        </w:rPr>
      </w:pPr>
      <w:r w:rsidRPr="00D679D3">
        <w:rPr>
          <w:color w:val="000000" w:themeColor="text1"/>
        </w:rPr>
        <w:t>c)</w:t>
      </w:r>
      <w:r w:rsidRPr="00D679D3">
        <w:rPr>
          <w:color w:val="000000" w:themeColor="text1"/>
          <w:lang w:val="en-US"/>
        </w:rPr>
        <w:t xml:space="preserve"> Thay đổi dạng khuyết tật, mức độ khuyết tật;</w:t>
      </w:r>
    </w:p>
    <w:p w14:paraId="65BEFF81" w14:textId="19E74268" w:rsidR="00610108" w:rsidRPr="00D679D3" w:rsidRDefault="00610108" w:rsidP="00610108">
      <w:pPr>
        <w:pStyle w:val="Vnbnnidung0"/>
        <w:tabs>
          <w:tab w:val="left" w:pos="1111"/>
        </w:tabs>
        <w:spacing w:before="120" w:after="120" w:line="320" w:lineRule="exact"/>
        <w:ind w:firstLine="879"/>
        <w:jc w:val="both"/>
        <w:rPr>
          <w:color w:val="000000" w:themeColor="text1"/>
          <w:lang w:val="en-US"/>
        </w:rPr>
      </w:pPr>
      <w:r w:rsidRPr="00D679D3">
        <w:rPr>
          <w:color w:val="000000" w:themeColor="text1"/>
        </w:rPr>
        <w:lastRenderedPageBreak/>
        <w:t>d)</w:t>
      </w:r>
      <w:r w:rsidRPr="00D679D3">
        <w:rPr>
          <w:color w:val="000000" w:themeColor="text1"/>
          <w:lang w:val="en-US"/>
        </w:rPr>
        <w:t xml:space="preserve"> </w:t>
      </w:r>
      <w:r w:rsidRPr="00D679D3">
        <w:rPr>
          <w:color w:val="000000" w:themeColor="text1"/>
        </w:rPr>
        <w:t>Người đ</w:t>
      </w:r>
      <w:r w:rsidRPr="00D679D3">
        <w:rPr>
          <w:color w:val="000000" w:themeColor="text1"/>
          <w:lang w:val="en-US"/>
        </w:rPr>
        <w:t xml:space="preserve">ã được cấp Giấy xác nhận </w:t>
      </w:r>
      <w:r w:rsidRPr="00D679D3">
        <w:rPr>
          <w:color w:val="000000" w:themeColor="text1"/>
        </w:rPr>
        <w:t>khuyết tật đối v</w:t>
      </w:r>
      <w:r w:rsidRPr="00D679D3">
        <w:rPr>
          <w:color w:val="000000" w:themeColor="text1"/>
          <w:lang w:val="en-US"/>
        </w:rPr>
        <w:t xml:space="preserve">ới đối tượng dưới 6 tuổi nhưng đã </w:t>
      </w:r>
      <w:r w:rsidRPr="00D679D3">
        <w:rPr>
          <w:color w:val="000000" w:themeColor="text1"/>
        </w:rPr>
        <w:t>từ đủ 6 tuổi trở lên</w:t>
      </w:r>
      <w:r w:rsidRPr="00D679D3">
        <w:rPr>
          <w:color w:val="000000" w:themeColor="text1"/>
          <w:lang w:val="en-US"/>
        </w:rPr>
        <w:t>;</w:t>
      </w:r>
      <w:r w:rsidRPr="00D679D3">
        <w:rPr>
          <w:color w:val="000000" w:themeColor="text1"/>
        </w:rPr>
        <w:t xml:space="preserve"> trừ trường hợp đ</w:t>
      </w:r>
      <w:r w:rsidRPr="00D679D3">
        <w:rPr>
          <w:color w:val="000000" w:themeColor="text1"/>
          <w:lang w:val="en-US"/>
        </w:rPr>
        <w:t xml:space="preserve">ã được xác nhận mức độ khuyết tật </w:t>
      </w:r>
      <w:r w:rsidRPr="00D679D3">
        <w:rPr>
          <w:color w:val="000000" w:themeColor="text1"/>
        </w:rPr>
        <w:t xml:space="preserve">đặc </w:t>
      </w:r>
      <w:r w:rsidR="00B76994" w:rsidRPr="00D679D3">
        <w:rPr>
          <w:color w:val="000000" w:themeColor="text1"/>
          <w:lang w:val="en-US"/>
        </w:rPr>
        <w:t xml:space="preserve">         </w:t>
      </w:r>
      <w:r w:rsidRPr="00D679D3">
        <w:rPr>
          <w:color w:val="000000" w:themeColor="text1"/>
        </w:rPr>
        <w:t>biệt nặng</w:t>
      </w:r>
      <w:r w:rsidRPr="00D679D3">
        <w:rPr>
          <w:color w:val="000000" w:themeColor="text1"/>
          <w:lang w:val="en-US"/>
        </w:rPr>
        <w:t>.</w:t>
      </w:r>
    </w:p>
    <w:p w14:paraId="6B5CDEBD" w14:textId="77777777" w:rsidR="00610108" w:rsidRPr="00DC4E5E" w:rsidRDefault="00610108" w:rsidP="00610108">
      <w:pPr>
        <w:pStyle w:val="Vnbnnidung0"/>
        <w:tabs>
          <w:tab w:val="left" w:pos="1094"/>
        </w:tabs>
        <w:spacing w:before="120" w:after="120" w:line="320" w:lineRule="exact"/>
        <w:ind w:firstLine="879"/>
        <w:jc w:val="both"/>
        <w:rPr>
          <w:color w:val="000000" w:themeColor="text1"/>
          <w:spacing w:val="-4"/>
          <w:lang w:val="en-US"/>
        </w:rPr>
      </w:pPr>
      <w:r w:rsidRPr="00DC4E5E">
        <w:rPr>
          <w:color w:val="000000" w:themeColor="text1"/>
          <w:spacing w:val="-4"/>
          <w:lang w:val="en-US"/>
        </w:rPr>
        <w:t>2. Hồ sơ cấp lại Giấy xác nhận khuyết tật theo quy định tại Điều 9 Thông tư này.</w:t>
      </w:r>
    </w:p>
    <w:p w14:paraId="64D9E18F" w14:textId="77777777" w:rsidR="00610108" w:rsidRPr="00D679D3" w:rsidRDefault="00610108" w:rsidP="00610108">
      <w:pPr>
        <w:pStyle w:val="Vnbnnidung0"/>
        <w:tabs>
          <w:tab w:val="left" w:pos="1094"/>
        </w:tabs>
        <w:spacing w:before="120" w:after="120" w:line="320" w:lineRule="exact"/>
        <w:ind w:firstLine="879"/>
        <w:jc w:val="both"/>
        <w:rPr>
          <w:color w:val="000000" w:themeColor="text1"/>
          <w:lang w:val="en-US"/>
        </w:rPr>
      </w:pPr>
      <w:r w:rsidRPr="00D679D3">
        <w:rPr>
          <w:color w:val="000000" w:themeColor="text1"/>
          <w:lang w:val="en-US"/>
        </w:rPr>
        <w:t>3. Trình tự thực hiện cấp lại Giấy xác nhận khuyết tật</w:t>
      </w:r>
    </w:p>
    <w:p w14:paraId="15AF102E" w14:textId="155C278E" w:rsidR="00610108" w:rsidRPr="00D679D3" w:rsidRDefault="00610108" w:rsidP="00610108">
      <w:pPr>
        <w:pStyle w:val="Vnbnnidung0"/>
        <w:spacing w:before="120" w:after="120" w:line="320" w:lineRule="exact"/>
        <w:ind w:firstLine="879"/>
        <w:jc w:val="both"/>
        <w:rPr>
          <w:color w:val="000000" w:themeColor="text1"/>
          <w:lang w:val="en-US"/>
        </w:rPr>
      </w:pPr>
      <w:r w:rsidRPr="00D679D3">
        <w:rPr>
          <w:color w:val="000000" w:themeColor="text1"/>
          <w:lang w:val="en-US"/>
        </w:rPr>
        <w:t>a) Ng</w:t>
      </w:r>
      <w:r w:rsidRPr="00D679D3">
        <w:rPr>
          <w:color w:val="000000" w:themeColor="text1"/>
        </w:rPr>
        <w:t xml:space="preserve">ười </w:t>
      </w:r>
      <w:r w:rsidR="00270ABF" w:rsidRPr="00D679D3">
        <w:rPr>
          <w:color w:val="000000" w:themeColor="text1"/>
          <w:lang w:val="en-US"/>
        </w:rPr>
        <w:t>khuyết</w:t>
      </w:r>
      <w:r w:rsidRPr="00D679D3">
        <w:rPr>
          <w:color w:val="000000" w:themeColor="text1"/>
        </w:rPr>
        <w:t xml:space="preserve"> tật hoặc người đại diện hợp pháp của người khuyết tật làm h</w:t>
      </w:r>
      <w:r w:rsidRPr="00D679D3">
        <w:rPr>
          <w:color w:val="000000" w:themeColor="text1"/>
          <w:lang w:val="en-US"/>
        </w:rPr>
        <w:t xml:space="preserve">ồ sơ </w:t>
      </w:r>
      <w:r w:rsidRPr="00D679D3">
        <w:rPr>
          <w:color w:val="000000" w:themeColor="text1"/>
        </w:rPr>
        <w:t xml:space="preserve">theo </w:t>
      </w:r>
      <w:r w:rsidRPr="00D679D3">
        <w:rPr>
          <w:color w:val="000000" w:themeColor="text1"/>
          <w:lang w:val="en-US"/>
        </w:rPr>
        <w:t>quy định tại Khoản 2 Điều này</w:t>
      </w:r>
      <w:r w:rsidRPr="00D679D3">
        <w:rPr>
          <w:color w:val="000000" w:themeColor="text1"/>
        </w:rPr>
        <w:t xml:space="preserve"> gửi </w:t>
      </w:r>
      <w:r w:rsidRPr="00D679D3">
        <w:rPr>
          <w:color w:val="000000" w:themeColor="text1"/>
          <w:lang w:val="en-US"/>
        </w:rPr>
        <w:t>Trung tâm dịch vụ hành chính công của Uỷ ban nhân dân cấp xã nơi người đó cư trú, hoặc qua Cổng dịch vụ công quốc gia.</w:t>
      </w:r>
    </w:p>
    <w:p w14:paraId="780C7765" w14:textId="77777777" w:rsidR="00610108" w:rsidRPr="00D679D3" w:rsidRDefault="00610108" w:rsidP="00610108">
      <w:pPr>
        <w:pStyle w:val="Vnbnnidung0"/>
        <w:spacing w:before="120" w:after="120" w:line="320" w:lineRule="exact"/>
        <w:ind w:firstLine="879"/>
        <w:jc w:val="both"/>
        <w:rPr>
          <w:color w:val="000000" w:themeColor="text1"/>
          <w:lang w:val="en-US"/>
        </w:rPr>
      </w:pPr>
      <w:r w:rsidRPr="00D679D3">
        <w:rPr>
          <w:color w:val="000000" w:themeColor="text1"/>
          <w:lang w:val="en-US"/>
        </w:rPr>
        <w:t xml:space="preserve">b) Trong thời hạn 02 (hai) ngày làm việc, kể từ ngày nhận đủ hồ sơ hợp lệ, Trung tâm dịch vụ hành chính công chuyển hồ sơ cho Trưởng phòng Văn hoá - Xã hội. </w:t>
      </w:r>
    </w:p>
    <w:p w14:paraId="114D50DC" w14:textId="77777777" w:rsidR="00610108" w:rsidRPr="00D679D3" w:rsidRDefault="00610108" w:rsidP="00610108">
      <w:pPr>
        <w:pStyle w:val="Vnbnnidung0"/>
        <w:spacing w:before="120" w:after="120" w:line="320" w:lineRule="exact"/>
        <w:ind w:firstLine="879"/>
        <w:jc w:val="both"/>
        <w:rPr>
          <w:color w:val="000000" w:themeColor="text1"/>
          <w:lang w:val="en-US"/>
        </w:rPr>
      </w:pPr>
      <w:r w:rsidRPr="00D679D3">
        <w:rPr>
          <w:color w:val="000000" w:themeColor="text1"/>
          <w:lang w:val="en-US"/>
        </w:rPr>
        <w:t xml:space="preserve">c) </w:t>
      </w:r>
      <w:r w:rsidRPr="00D679D3">
        <w:rPr>
          <w:color w:val="000000" w:themeColor="text1"/>
        </w:rPr>
        <w:t>Trong thời hạn 0</w:t>
      </w:r>
      <w:r w:rsidRPr="00D679D3">
        <w:rPr>
          <w:color w:val="000000" w:themeColor="text1"/>
          <w:lang w:val="en-US"/>
        </w:rPr>
        <w:t>3 (ba)</w:t>
      </w:r>
      <w:r w:rsidRPr="00D679D3">
        <w:rPr>
          <w:color w:val="000000" w:themeColor="text1"/>
        </w:rPr>
        <w:t xml:space="preserve"> ngày làm việc, </w:t>
      </w:r>
      <w:r w:rsidRPr="00D679D3">
        <w:rPr>
          <w:color w:val="000000" w:themeColor="text1"/>
          <w:lang w:val="en-US"/>
        </w:rPr>
        <w:t xml:space="preserve">kể từ ngày nhận được hồ sơ của Trung tâm dịch vụ hành chính công, Trưởng Phòng Văn hoá - Xã hội thẩm định hồ sơ, trình Chủ tịch Uỷ ban nhân dân cấp xã cấp lại Giấy xác nhận khuyết tật </w:t>
      </w:r>
      <w:r w:rsidRPr="00D679D3">
        <w:rPr>
          <w:color w:val="000000" w:themeColor="text1"/>
        </w:rPr>
        <w:t>đồng thời thu hồi lại Giấy xác nhận khuyết tật cũ.</w:t>
      </w:r>
    </w:p>
    <w:p w14:paraId="5E23C270" w14:textId="4C5CBCDD" w:rsidR="00610108" w:rsidRPr="00D679D3" w:rsidRDefault="00610108" w:rsidP="00610108">
      <w:pPr>
        <w:pStyle w:val="Vnbnnidung0"/>
        <w:tabs>
          <w:tab w:val="left" w:pos="1094"/>
        </w:tabs>
        <w:spacing w:before="120" w:after="120" w:line="320" w:lineRule="exact"/>
        <w:ind w:firstLine="879"/>
        <w:jc w:val="both"/>
        <w:rPr>
          <w:color w:val="000000" w:themeColor="text1"/>
          <w:lang w:val="en-US"/>
        </w:rPr>
      </w:pPr>
      <w:r w:rsidRPr="00D679D3">
        <w:rPr>
          <w:color w:val="000000" w:themeColor="text1"/>
        </w:rPr>
        <w:t>d)</w:t>
      </w:r>
      <w:r w:rsidRPr="00D679D3">
        <w:rPr>
          <w:color w:val="000000" w:themeColor="text1"/>
          <w:lang w:val="en-US"/>
        </w:rPr>
        <w:t xml:space="preserve"> </w:t>
      </w:r>
      <w:r w:rsidRPr="00D679D3">
        <w:rPr>
          <w:color w:val="000000" w:themeColor="text1"/>
        </w:rPr>
        <w:t xml:space="preserve">Đối với </w:t>
      </w:r>
      <w:r w:rsidRPr="00D679D3">
        <w:rPr>
          <w:color w:val="000000" w:themeColor="text1"/>
          <w:lang w:val="en-US"/>
        </w:rPr>
        <w:t xml:space="preserve">các </w:t>
      </w:r>
      <w:r w:rsidRPr="00D679D3">
        <w:rPr>
          <w:color w:val="000000" w:themeColor="text1"/>
        </w:rPr>
        <w:t>trường h</w:t>
      </w:r>
      <w:r w:rsidRPr="00D679D3">
        <w:rPr>
          <w:color w:val="000000" w:themeColor="text1"/>
          <w:lang w:val="en-US"/>
        </w:rPr>
        <w:t>ợp</w:t>
      </w:r>
      <w:r w:rsidRPr="00D679D3">
        <w:rPr>
          <w:color w:val="000000" w:themeColor="text1"/>
        </w:rPr>
        <w:t xml:space="preserve"> quy định tại Điểm </w:t>
      </w:r>
      <w:r w:rsidRPr="00D679D3">
        <w:rPr>
          <w:color w:val="000000" w:themeColor="text1"/>
          <w:lang w:val="en-US"/>
        </w:rPr>
        <w:t>c, Đ</w:t>
      </w:r>
      <w:r w:rsidR="00270ABF" w:rsidRPr="00D679D3">
        <w:rPr>
          <w:color w:val="000000" w:themeColor="text1"/>
        </w:rPr>
        <w:t>iểm d</w:t>
      </w:r>
      <w:r w:rsidRPr="00D679D3">
        <w:rPr>
          <w:color w:val="000000" w:themeColor="text1"/>
        </w:rPr>
        <w:t xml:space="preserve"> Khoản </w:t>
      </w:r>
      <w:r w:rsidRPr="00D679D3">
        <w:rPr>
          <w:color w:val="000000" w:themeColor="text1"/>
          <w:lang w:val="en-US"/>
        </w:rPr>
        <w:t>1</w:t>
      </w:r>
      <w:r w:rsidRPr="00D679D3">
        <w:rPr>
          <w:color w:val="000000" w:themeColor="text1"/>
        </w:rPr>
        <w:t xml:space="preserve"> Điều này thì </w:t>
      </w:r>
      <w:r w:rsidRPr="00D679D3">
        <w:rPr>
          <w:color w:val="000000" w:themeColor="text1"/>
          <w:lang w:val="en-US"/>
        </w:rPr>
        <w:t>Trung tâm dịch vụ hành chính công chuyển hồ sơ cho T</w:t>
      </w:r>
      <w:r w:rsidR="00567AB8" w:rsidRPr="00D679D3">
        <w:rPr>
          <w:color w:val="000000" w:themeColor="text1"/>
          <w:lang w:val="en-US"/>
        </w:rPr>
        <w:t>h</w:t>
      </w:r>
      <w:r w:rsidRPr="00D679D3">
        <w:rPr>
          <w:color w:val="000000" w:themeColor="text1"/>
          <w:lang w:val="en-US"/>
        </w:rPr>
        <w:t xml:space="preserve">ường trực Hội đồng và thực hiện việc xác định lại mức độ khuyết tật và thực hiện việc cấp Giấy xác nhận khuyết tật </w:t>
      </w:r>
      <w:r w:rsidRPr="00D679D3">
        <w:rPr>
          <w:color w:val="000000" w:themeColor="text1"/>
        </w:rPr>
        <w:t xml:space="preserve">theo quy định tại Điều </w:t>
      </w:r>
      <w:r w:rsidRPr="00D679D3">
        <w:rPr>
          <w:color w:val="000000" w:themeColor="text1"/>
          <w:lang w:val="en-US"/>
        </w:rPr>
        <w:t>10</w:t>
      </w:r>
      <w:r w:rsidRPr="00D679D3">
        <w:rPr>
          <w:color w:val="000000" w:themeColor="text1"/>
        </w:rPr>
        <w:t xml:space="preserve"> và Điều </w:t>
      </w:r>
      <w:r w:rsidRPr="00D679D3">
        <w:rPr>
          <w:color w:val="000000" w:themeColor="text1"/>
          <w:lang w:val="en-US"/>
        </w:rPr>
        <w:t>11</w:t>
      </w:r>
      <w:r w:rsidRPr="00D679D3">
        <w:rPr>
          <w:color w:val="000000" w:themeColor="text1"/>
        </w:rPr>
        <w:t xml:space="preserve"> </w:t>
      </w:r>
      <w:r w:rsidRPr="00D679D3">
        <w:rPr>
          <w:color w:val="000000" w:themeColor="text1"/>
          <w:lang w:val="en-US"/>
        </w:rPr>
        <w:t>Thông tư này.</w:t>
      </w:r>
    </w:p>
    <w:p w14:paraId="1CE73D93" w14:textId="70B172BC" w:rsidR="00610108" w:rsidRPr="00D679D3" w:rsidRDefault="00610108" w:rsidP="00610108">
      <w:pPr>
        <w:pStyle w:val="Vnbnnidung0"/>
        <w:tabs>
          <w:tab w:val="left" w:pos="1094"/>
        </w:tabs>
        <w:spacing w:before="120" w:after="120" w:line="320" w:lineRule="exact"/>
        <w:ind w:firstLine="879"/>
        <w:jc w:val="both"/>
        <w:rPr>
          <w:b/>
          <w:bCs/>
          <w:color w:val="000000" w:themeColor="text1"/>
          <w:lang w:val="en-US"/>
        </w:rPr>
      </w:pPr>
      <w:r w:rsidRPr="00D679D3">
        <w:rPr>
          <w:b/>
          <w:bCs/>
          <w:color w:val="000000" w:themeColor="text1"/>
          <w:lang w:val="en-US"/>
        </w:rPr>
        <w:t>Điều 1</w:t>
      </w:r>
      <w:r w:rsidR="004B0E96" w:rsidRPr="00D679D3">
        <w:rPr>
          <w:b/>
          <w:bCs/>
          <w:color w:val="000000" w:themeColor="text1"/>
          <w:lang w:val="en-US"/>
        </w:rPr>
        <w:t>4</w:t>
      </w:r>
      <w:r w:rsidRPr="00D679D3">
        <w:rPr>
          <w:b/>
          <w:bCs/>
          <w:color w:val="000000" w:themeColor="text1"/>
          <w:lang w:val="en-US"/>
        </w:rPr>
        <w:t xml:space="preserve">. </w:t>
      </w:r>
      <w:r w:rsidR="00D65C96" w:rsidRPr="00D679D3">
        <w:rPr>
          <w:b/>
          <w:bCs/>
          <w:color w:val="000000" w:themeColor="text1"/>
          <w:lang w:val="en-US"/>
        </w:rPr>
        <w:t>Thủ tục t</w:t>
      </w:r>
      <w:r w:rsidRPr="00D679D3">
        <w:rPr>
          <w:b/>
          <w:bCs/>
          <w:color w:val="000000" w:themeColor="text1"/>
          <w:lang w:val="en-US"/>
        </w:rPr>
        <w:t>hu hồi Giấy xác nhận khuyết tật</w:t>
      </w:r>
    </w:p>
    <w:p w14:paraId="6E31DFAE" w14:textId="77777777" w:rsidR="00610108" w:rsidRPr="00D679D3" w:rsidRDefault="00610108" w:rsidP="00610108">
      <w:pPr>
        <w:pStyle w:val="Vnbnnidung0"/>
        <w:tabs>
          <w:tab w:val="left" w:pos="1094"/>
        </w:tabs>
        <w:spacing w:before="120" w:after="120" w:line="320" w:lineRule="exact"/>
        <w:ind w:firstLine="879"/>
        <w:jc w:val="both"/>
        <w:rPr>
          <w:color w:val="000000" w:themeColor="text1"/>
          <w:lang w:val="en-US"/>
        </w:rPr>
      </w:pPr>
      <w:r w:rsidRPr="00D679D3">
        <w:rPr>
          <w:color w:val="000000" w:themeColor="text1"/>
          <w:lang w:val="en-US"/>
        </w:rPr>
        <w:t>1. Các trường hợp thu hồi Giấy xác nhận khuyết tật đối với một trong các trường hợp sau:</w:t>
      </w:r>
    </w:p>
    <w:p w14:paraId="0A5F07A8" w14:textId="77777777" w:rsidR="00610108" w:rsidRPr="00D679D3" w:rsidRDefault="00610108" w:rsidP="00610108">
      <w:pPr>
        <w:pStyle w:val="Vnbnnidung0"/>
        <w:tabs>
          <w:tab w:val="left" w:pos="1094"/>
        </w:tabs>
        <w:spacing w:before="120" w:after="120" w:line="320" w:lineRule="exact"/>
        <w:ind w:firstLine="879"/>
        <w:jc w:val="both"/>
        <w:rPr>
          <w:color w:val="000000" w:themeColor="text1"/>
          <w:lang w:val="en-US"/>
        </w:rPr>
      </w:pPr>
      <w:r w:rsidRPr="00D679D3">
        <w:rPr>
          <w:color w:val="000000" w:themeColor="text1"/>
          <w:lang w:val="en-US"/>
        </w:rPr>
        <w:t>a) Giấy xác nhận khuyết tật cấp không đúng thẩm quyền.</w:t>
      </w:r>
    </w:p>
    <w:p w14:paraId="7AB56BCE" w14:textId="77777777" w:rsidR="00610108" w:rsidRPr="00D679D3" w:rsidRDefault="00610108" w:rsidP="00610108">
      <w:pPr>
        <w:pStyle w:val="Vnbnnidung0"/>
        <w:tabs>
          <w:tab w:val="left" w:pos="1094"/>
        </w:tabs>
        <w:spacing w:before="120" w:after="120" w:line="320" w:lineRule="exact"/>
        <w:ind w:firstLine="879"/>
        <w:jc w:val="both"/>
        <w:rPr>
          <w:color w:val="000000" w:themeColor="text1"/>
          <w:lang w:val="en-US"/>
        </w:rPr>
      </w:pPr>
      <w:r w:rsidRPr="00D679D3">
        <w:rPr>
          <w:color w:val="000000" w:themeColor="text1"/>
          <w:lang w:val="en-US"/>
        </w:rPr>
        <w:t>b) Cơ quan có thẩm quyền kết luận Giấy xác nhận khuyết tật được cấp không đúng đối tượng hoặc không đúng dạng khuyết tật, mức độ khuyết tật.</w:t>
      </w:r>
    </w:p>
    <w:p w14:paraId="1CF5AB62" w14:textId="77777777" w:rsidR="00610108" w:rsidRPr="00D679D3" w:rsidRDefault="00610108" w:rsidP="00610108">
      <w:pPr>
        <w:pStyle w:val="Vnbnnidung0"/>
        <w:tabs>
          <w:tab w:val="left" w:pos="1094"/>
        </w:tabs>
        <w:spacing w:before="120" w:after="120" w:line="320" w:lineRule="exact"/>
        <w:ind w:firstLine="879"/>
        <w:jc w:val="both"/>
        <w:rPr>
          <w:color w:val="000000" w:themeColor="text1"/>
          <w:lang w:val="en-US"/>
        </w:rPr>
      </w:pPr>
      <w:r w:rsidRPr="00D679D3">
        <w:rPr>
          <w:color w:val="000000" w:themeColor="text1"/>
          <w:lang w:val="en-US"/>
        </w:rPr>
        <w:t>c) Người khuyết tật có hành vi gian dối về nhân thân trong hồ sơ đề nghị xác định mức độ khuyết tật.</w:t>
      </w:r>
    </w:p>
    <w:p w14:paraId="17BC97A9" w14:textId="7DA3D61A" w:rsidR="00610108" w:rsidRPr="00D679D3" w:rsidRDefault="00610108" w:rsidP="00610108">
      <w:pPr>
        <w:pStyle w:val="Vnbnnidung0"/>
        <w:tabs>
          <w:tab w:val="left" w:pos="1094"/>
        </w:tabs>
        <w:spacing w:before="120" w:after="120" w:line="320" w:lineRule="exact"/>
        <w:ind w:firstLine="879"/>
        <w:jc w:val="both"/>
        <w:rPr>
          <w:b/>
          <w:bCs/>
          <w:color w:val="000000" w:themeColor="text1"/>
          <w:lang w:val="en-US"/>
        </w:rPr>
      </w:pPr>
      <w:r w:rsidRPr="00D679D3">
        <w:rPr>
          <w:color w:val="000000" w:themeColor="text1"/>
          <w:lang w:val="en-US"/>
        </w:rPr>
        <w:t xml:space="preserve">2. </w:t>
      </w:r>
      <w:r w:rsidRPr="00D679D3">
        <w:rPr>
          <w:color w:val="000000" w:themeColor="text1"/>
        </w:rPr>
        <w:t xml:space="preserve">Trong thời hạn 05 </w:t>
      </w:r>
      <w:r w:rsidRPr="00D679D3">
        <w:rPr>
          <w:color w:val="000000" w:themeColor="text1"/>
          <w:lang w:val="en-US"/>
        </w:rPr>
        <w:t xml:space="preserve">(năm) </w:t>
      </w:r>
      <w:r w:rsidRPr="00D679D3">
        <w:rPr>
          <w:color w:val="000000" w:themeColor="text1"/>
        </w:rPr>
        <w:t xml:space="preserve">ngày làm việc kể từ ngày </w:t>
      </w:r>
      <w:r w:rsidRPr="00D679D3">
        <w:rPr>
          <w:color w:val="000000" w:themeColor="text1"/>
          <w:lang w:val="en-US"/>
        </w:rPr>
        <w:t>phát hiện các trường hợp quy định tại Khoản 1 Điều này, Trưởng Phòng Văn hoá - Xã hội</w:t>
      </w:r>
      <w:r w:rsidR="002D0608" w:rsidRPr="00D679D3">
        <w:rPr>
          <w:color w:val="000000" w:themeColor="text1"/>
          <w:lang w:val="en-US"/>
        </w:rPr>
        <w:t xml:space="preserve"> báo cáo</w:t>
      </w:r>
      <w:r w:rsidRPr="00D679D3">
        <w:rPr>
          <w:color w:val="000000" w:themeColor="text1"/>
          <w:lang w:val="en-US"/>
        </w:rPr>
        <w:t xml:space="preserve"> Chủ tịch Uỷ ban nhân dân cấp xã</w:t>
      </w:r>
      <w:r w:rsidR="002D0608" w:rsidRPr="00D679D3">
        <w:rPr>
          <w:color w:val="000000" w:themeColor="text1"/>
          <w:lang w:val="en-US"/>
        </w:rPr>
        <w:t xml:space="preserve"> về lý do thu hồi theo quy định tại khoản 1 Điều này và trình</w:t>
      </w:r>
      <w:r w:rsidRPr="00D679D3">
        <w:rPr>
          <w:color w:val="000000" w:themeColor="text1"/>
          <w:lang w:val="en-US"/>
        </w:rPr>
        <w:t xml:space="preserve"> Chủ tịch Uỷ ban nhân dân cấp xã quyết định</w:t>
      </w:r>
      <w:r w:rsidRPr="00D679D3">
        <w:rPr>
          <w:color w:val="000000" w:themeColor="text1"/>
        </w:rPr>
        <w:t xml:space="preserve"> thu hồi Giấy xác nhận khuyết tật</w:t>
      </w:r>
      <w:r w:rsidR="00FD5205" w:rsidRPr="00D679D3">
        <w:rPr>
          <w:color w:val="000000" w:themeColor="text1"/>
          <w:lang w:val="en-US"/>
        </w:rPr>
        <w:t xml:space="preserve"> (</w:t>
      </w:r>
      <w:r w:rsidR="00FD5205" w:rsidRPr="00D679D3">
        <w:rPr>
          <w:color w:val="EE0000"/>
          <w:lang w:val="en-US"/>
        </w:rPr>
        <w:t xml:space="preserve">Mẫu số </w:t>
      </w:r>
      <w:r w:rsidR="00F025F5" w:rsidRPr="00D679D3">
        <w:rPr>
          <w:color w:val="EE0000"/>
          <w:lang w:val="en-US"/>
        </w:rPr>
        <w:t>9</w:t>
      </w:r>
      <w:r w:rsidR="007B7E69" w:rsidRPr="00D679D3">
        <w:rPr>
          <w:color w:val="000000" w:themeColor="text1"/>
          <w:lang w:val="en-US"/>
        </w:rPr>
        <w:t xml:space="preserve"> </w:t>
      </w:r>
      <w:r w:rsidR="00F025F5" w:rsidRPr="00D679D3">
        <w:rPr>
          <w:color w:val="000000" w:themeColor="text1"/>
          <w:lang w:val="en-US"/>
        </w:rPr>
        <w:t>tại P</w:t>
      </w:r>
      <w:r w:rsidR="007B7E69" w:rsidRPr="00D679D3">
        <w:rPr>
          <w:color w:val="000000" w:themeColor="text1"/>
          <w:lang w:val="en-US"/>
        </w:rPr>
        <w:t>hụ lục ban hành kèm theo Thông tư này</w:t>
      </w:r>
      <w:r w:rsidR="00F025F5" w:rsidRPr="00D679D3">
        <w:rPr>
          <w:color w:val="000000" w:themeColor="text1"/>
          <w:lang w:val="en-US"/>
        </w:rPr>
        <w:t>)</w:t>
      </w:r>
      <w:r w:rsidRPr="00D679D3">
        <w:rPr>
          <w:color w:val="000000" w:themeColor="text1"/>
          <w:lang w:val="en-US"/>
        </w:rPr>
        <w:t>.</w:t>
      </w:r>
    </w:p>
    <w:p w14:paraId="1C1A8BD2" w14:textId="77777777" w:rsidR="00B75F76" w:rsidRPr="00D679D3" w:rsidRDefault="00B75F76" w:rsidP="00867FEE">
      <w:pPr>
        <w:pStyle w:val="Vnbnnidung0"/>
        <w:spacing w:after="0"/>
        <w:ind w:firstLine="0"/>
        <w:jc w:val="center"/>
        <w:rPr>
          <w:b/>
          <w:bCs/>
          <w:color w:val="000000" w:themeColor="text1"/>
          <w:lang w:val="en-US"/>
        </w:rPr>
      </w:pPr>
    </w:p>
    <w:p w14:paraId="3912E5B1" w14:textId="0A0C7CC0" w:rsidR="00610108" w:rsidRPr="00D679D3" w:rsidRDefault="00610108" w:rsidP="00867FEE">
      <w:pPr>
        <w:pStyle w:val="Vnbnnidung0"/>
        <w:spacing w:after="0"/>
        <w:ind w:firstLine="0"/>
        <w:jc w:val="center"/>
        <w:rPr>
          <w:b/>
          <w:bCs/>
          <w:color w:val="000000" w:themeColor="text1"/>
          <w:lang w:val="en-US"/>
        </w:rPr>
      </w:pPr>
      <w:r w:rsidRPr="00D679D3">
        <w:rPr>
          <w:b/>
          <w:bCs/>
          <w:color w:val="000000" w:themeColor="text1"/>
          <w:lang w:val="en-US"/>
        </w:rPr>
        <w:t>Chương V</w:t>
      </w:r>
      <w:r w:rsidRPr="00D679D3">
        <w:rPr>
          <w:b/>
          <w:bCs/>
          <w:color w:val="000000" w:themeColor="text1"/>
          <w:lang w:val="en-US"/>
        </w:rPr>
        <w:br/>
        <w:t>TỔ CHỨC THỰC HIỆN</w:t>
      </w:r>
    </w:p>
    <w:p w14:paraId="5F8002D6" w14:textId="77777777" w:rsidR="00B76994" w:rsidRPr="00D679D3" w:rsidRDefault="00B76994" w:rsidP="00867FEE">
      <w:pPr>
        <w:pStyle w:val="Vnbnnidung0"/>
        <w:spacing w:after="0"/>
        <w:ind w:firstLine="0"/>
        <w:jc w:val="center"/>
        <w:rPr>
          <w:b/>
          <w:bCs/>
          <w:color w:val="000000" w:themeColor="text1"/>
          <w:lang w:val="en-US"/>
        </w:rPr>
      </w:pPr>
    </w:p>
    <w:p w14:paraId="25029317" w14:textId="1F6FE5CE" w:rsidR="00610108" w:rsidRPr="00D679D3" w:rsidRDefault="00610108" w:rsidP="00610108">
      <w:pPr>
        <w:pStyle w:val="Vnbnnidung0"/>
        <w:tabs>
          <w:tab w:val="left" w:pos="1535"/>
        </w:tabs>
        <w:spacing w:before="120" w:after="120" w:line="320" w:lineRule="exact"/>
        <w:ind w:firstLine="879"/>
        <w:jc w:val="both"/>
        <w:rPr>
          <w:b/>
          <w:bCs/>
          <w:color w:val="000000" w:themeColor="text1"/>
          <w:lang w:val="en-US"/>
        </w:rPr>
      </w:pPr>
      <w:r w:rsidRPr="00D679D3">
        <w:rPr>
          <w:b/>
          <w:bCs/>
          <w:color w:val="000000" w:themeColor="text1"/>
          <w:lang w:val="en-US"/>
        </w:rPr>
        <w:t>Điều 1</w:t>
      </w:r>
      <w:r w:rsidR="004B0E96" w:rsidRPr="00D679D3">
        <w:rPr>
          <w:b/>
          <w:bCs/>
          <w:color w:val="000000" w:themeColor="text1"/>
          <w:lang w:val="en-US"/>
        </w:rPr>
        <w:t>5</w:t>
      </w:r>
      <w:r w:rsidRPr="00D679D3">
        <w:rPr>
          <w:b/>
          <w:bCs/>
          <w:color w:val="000000" w:themeColor="text1"/>
          <w:lang w:val="en-US"/>
        </w:rPr>
        <w:t xml:space="preserve">. Trách nhiệm thi hành </w:t>
      </w:r>
    </w:p>
    <w:p w14:paraId="6ED1A063" w14:textId="77777777" w:rsidR="00610108" w:rsidRPr="00D679D3" w:rsidRDefault="00610108" w:rsidP="00610108">
      <w:pPr>
        <w:pStyle w:val="Vnbnnidung0"/>
        <w:spacing w:before="120" w:after="120" w:line="320" w:lineRule="exact"/>
        <w:ind w:firstLine="879"/>
        <w:jc w:val="both"/>
        <w:rPr>
          <w:color w:val="000000" w:themeColor="text1"/>
          <w:lang w:val="en-US"/>
        </w:rPr>
      </w:pPr>
      <w:r w:rsidRPr="00D679D3">
        <w:rPr>
          <w:color w:val="000000" w:themeColor="text1"/>
          <w:lang w:val="en-US"/>
        </w:rPr>
        <w:t>1. Bộ trưởng, Thủ trưởng cơ quan ngang Bộ, Thủ trưởng cơ quan thuộc Chính phủ, Chủ tịch Ủy ban nhân dân tỉnh, thành phố trực thuộc Trung ương và các cơ quan, tổ chức, cá nhân liên quan chịu trách nhiệm thi hành Thông tư này.</w:t>
      </w:r>
    </w:p>
    <w:p w14:paraId="7B02D74B" w14:textId="77777777" w:rsidR="00610108" w:rsidRPr="00D679D3" w:rsidRDefault="00610108" w:rsidP="00610108">
      <w:pPr>
        <w:pStyle w:val="Vnbnnidung0"/>
        <w:tabs>
          <w:tab w:val="left" w:pos="1535"/>
        </w:tabs>
        <w:spacing w:before="120" w:after="120" w:line="320" w:lineRule="exact"/>
        <w:ind w:firstLine="879"/>
        <w:jc w:val="both"/>
        <w:rPr>
          <w:color w:val="000000" w:themeColor="text1"/>
          <w:lang w:val="en-US"/>
        </w:rPr>
      </w:pPr>
      <w:r w:rsidRPr="00D679D3">
        <w:rPr>
          <w:color w:val="000000" w:themeColor="text1"/>
          <w:lang w:val="en-US"/>
        </w:rPr>
        <w:t>2. Bộ Y tế (Cục Bảo trợ xã hội) có trách nhiệm:</w:t>
      </w:r>
    </w:p>
    <w:p w14:paraId="0164CB9D" w14:textId="144B89A3" w:rsidR="00BD60F8" w:rsidRPr="00D679D3" w:rsidRDefault="00BD60F8" w:rsidP="00BD60F8">
      <w:pPr>
        <w:pStyle w:val="Vnbnnidung0"/>
        <w:tabs>
          <w:tab w:val="left" w:pos="1535"/>
        </w:tabs>
        <w:spacing w:before="120" w:after="120" w:line="320" w:lineRule="exact"/>
        <w:ind w:firstLine="879"/>
        <w:jc w:val="both"/>
        <w:rPr>
          <w:color w:val="000000" w:themeColor="text1"/>
          <w:lang w:val="en-US"/>
        </w:rPr>
      </w:pPr>
      <w:r w:rsidRPr="00D679D3">
        <w:rPr>
          <w:color w:val="000000" w:themeColor="text1"/>
          <w:lang w:val="en-US"/>
        </w:rPr>
        <w:lastRenderedPageBreak/>
        <w:t xml:space="preserve">a) Chủ trì, phối hợp với các Bộ liên quan, các đơn vị chức năng thuộc Bộ (Cục Khoa học Công nghệ và Đào tạo, Trung tâm thông tin Y tế Quốc gia), Sở Y tế các tỉnh, thành phố trực thuộc Trung ương nghiên cứu, hướng dẫn và triển khai ứng dụng công nghệ thông tin trong việc xác định mức độ khuyết tật và cấp, cấp lại Giấy xác </w:t>
      </w:r>
      <w:r w:rsidR="00270ABF" w:rsidRPr="00D679D3">
        <w:rPr>
          <w:color w:val="000000" w:themeColor="text1"/>
          <w:lang w:val="en-US"/>
        </w:rPr>
        <w:t>nhận</w:t>
      </w:r>
      <w:r w:rsidRPr="00D679D3">
        <w:rPr>
          <w:color w:val="000000" w:themeColor="text1"/>
          <w:lang w:val="en-US"/>
        </w:rPr>
        <w:t xml:space="preserve"> mức độ khuyết tật.</w:t>
      </w:r>
    </w:p>
    <w:p w14:paraId="22AB08A1" w14:textId="77777777" w:rsidR="00610108" w:rsidRPr="00D679D3" w:rsidRDefault="00610108" w:rsidP="00610108">
      <w:pPr>
        <w:pStyle w:val="Vnbnnidung0"/>
        <w:tabs>
          <w:tab w:val="left" w:pos="1535"/>
        </w:tabs>
        <w:spacing w:before="120" w:after="120" w:line="320" w:lineRule="exact"/>
        <w:ind w:firstLine="879"/>
        <w:jc w:val="both"/>
        <w:rPr>
          <w:color w:val="000000" w:themeColor="text1"/>
          <w:lang w:val="en-US"/>
        </w:rPr>
      </w:pPr>
      <w:r w:rsidRPr="00D679D3">
        <w:rPr>
          <w:color w:val="000000" w:themeColor="text1"/>
          <w:lang w:val="en-US"/>
        </w:rPr>
        <w:t>b) Tổ chức kiểm tra, đánh giá công tác xác định mức độ khuyết tật của các tỉnh, thành phố trực thuộc Trung ương theo quy định của pháp luật và yêu cầu quản lý nhà nước.</w:t>
      </w:r>
    </w:p>
    <w:p w14:paraId="1676D8AA" w14:textId="48C4B5D6" w:rsidR="00610108" w:rsidRPr="00D679D3" w:rsidRDefault="00610108" w:rsidP="00610108">
      <w:pPr>
        <w:pStyle w:val="Vnbnnidung0"/>
        <w:tabs>
          <w:tab w:val="left" w:pos="1586"/>
        </w:tabs>
        <w:spacing w:before="120" w:after="120" w:line="320" w:lineRule="exact"/>
        <w:ind w:firstLine="879"/>
        <w:jc w:val="both"/>
        <w:rPr>
          <w:color w:val="000000" w:themeColor="text1"/>
          <w:lang w:val="en-US"/>
        </w:rPr>
      </w:pPr>
      <w:r w:rsidRPr="00D679D3">
        <w:rPr>
          <w:color w:val="000000" w:themeColor="text1"/>
          <w:lang w:val="en-US"/>
        </w:rPr>
        <w:t xml:space="preserve">3. </w:t>
      </w:r>
      <w:r w:rsidRPr="00D679D3">
        <w:rPr>
          <w:color w:val="000000" w:themeColor="text1"/>
        </w:rPr>
        <w:t xml:space="preserve">Sở </w:t>
      </w:r>
      <w:r w:rsidRPr="00D679D3">
        <w:rPr>
          <w:color w:val="000000" w:themeColor="text1"/>
          <w:lang w:val="en-US"/>
        </w:rPr>
        <w:t>Y tế các tỉnh, thành phố trực thuộc Trung ương</w:t>
      </w:r>
      <w:r w:rsidRPr="00D679D3">
        <w:rPr>
          <w:color w:val="000000" w:themeColor="text1"/>
        </w:rPr>
        <w:t xml:space="preserve"> </w:t>
      </w:r>
      <w:r w:rsidR="00040ADC" w:rsidRPr="00D679D3">
        <w:rPr>
          <w:color w:val="000000" w:themeColor="text1"/>
          <w:lang w:val="en-US"/>
        </w:rPr>
        <w:t xml:space="preserve">tổ chức </w:t>
      </w:r>
      <w:r w:rsidRPr="00D679D3">
        <w:rPr>
          <w:color w:val="000000" w:themeColor="text1"/>
          <w:lang w:val="en-US"/>
        </w:rPr>
        <w:t>t</w:t>
      </w:r>
      <w:r w:rsidR="00040ADC" w:rsidRPr="00D679D3">
        <w:rPr>
          <w:color w:val="000000" w:themeColor="text1"/>
          <w:lang w:val="en-US"/>
        </w:rPr>
        <w:t>r</w:t>
      </w:r>
      <w:r w:rsidRPr="00D679D3">
        <w:rPr>
          <w:color w:val="000000" w:themeColor="text1"/>
          <w:lang w:val="en-US"/>
        </w:rPr>
        <w:t>iển khai</w:t>
      </w:r>
      <w:r w:rsidR="00040ADC" w:rsidRPr="00D679D3">
        <w:rPr>
          <w:color w:val="000000" w:themeColor="text1"/>
          <w:lang w:val="en-US"/>
        </w:rPr>
        <w:t>, hướng dẫn, kiểm tra</w:t>
      </w:r>
      <w:r w:rsidRPr="00D679D3">
        <w:rPr>
          <w:color w:val="000000" w:themeColor="text1"/>
          <w:lang w:val="en-US"/>
        </w:rPr>
        <w:t xml:space="preserve"> </w:t>
      </w:r>
      <w:r w:rsidR="00040ADC" w:rsidRPr="00D679D3">
        <w:rPr>
          <w:color w:val="000000" w:themeColor="text1"/>
          <w:lang w:val="en-US"/>
        </w:rPr>
        <w:t>công tác xác định mức độ khuyết tật theo Thông tư này</w:t>
      </w:r>
      <w:r w:rsidRPr="00D679D3">
        <w:rPr>
          <w:color w:val="000000" w:themeColor="text1"/>
          <w:lang w:val="en-US"/>
        </w:rPr>
        <w:t>; t</w:t>
      </w:r>
      <w:r w:rsidRPr="00D679D3">
        <w:rPr>
          <w:color w:val="000000" w:themeColor="text1"/>
        </w:rPr>
        <w:t xml:space="preserve">ổ chức in phôi Giấy xác nhận khuyết tật để cấp cho Ủy ban </w:t>
      </w:r>
      <w:r w:rsidR="005447B1" w:rsidRPr="00D679D3">
        <w:rPr>
          <w:color w:val="000000" w:themeColor="text1"/>
          <w:lang w:val="en-US"/>
        </w:rPr>
        <w:t>n</w:t>
      </w:r>
      <w:r w:rsidRPr="00D679D3">
        <w:rPr>
          <w:color w:val="000000" w:themeColor="text1"/>
        </w:rPr>
        <w:t>hân dân cấp xã trên địa bàn.</w:t>
      </w:r>
    </w:p>
    <w:p w14:paraId="49E65AAD" w14:textId="1964B024" w:rsidR="00610108" w:rsidRPr="00D679D3" w:rsidRDefault="00610108" w:rsidP="00610108">
      <w:pPr>
        <w:pStyle w:val="Vnbnnidung0"/>
        <w:tabs>
          <w:tab w:val="left" w:pos="1535"/>
        </w:tabs>
        <w:spacing w:before="120" w:after="120" w:line="320" w:lineRule="exact"/>
        <w:ind w:firstLine="879"/>
        <w:jc w:val="both"/>
        <w:rPr>
          <w:b/>
          <w:bCs/>
          <w:color w:val="000000" w:themeColor="text1"/>
          <w:lang w:val="en-US"/>
        </w:rPr>
      </w:pPr>
      <w:r w:rsidRPr="00D679D3">
        <w:rPr>
          <w:b/>
          <w:bCs/>
          <w:color w:val="000000" w:themeColor="text1"/>
          <w:lang w:val="en-US"/>
        </w:rPr>
        <w:t>Điều 1</w:t>
      </w:r>
      <w:r w:rsidR="004B0E96" w:rsidRPr="00D679D3">
        <w:rPr>
          <w:b/>
          <w:bCs/>
          <w:color w:val="000000" w:themeColor="text1"/>
          <w:lang w:val="en-US"/>
        </w:rPr>
        <w:t>6</w:t>
      </w:r>
      <w:r w:rsidRPr="00D679D3">
        <w:rPr>
          <w:b/>
          <w:bCs/>
          <w:color w:val="000000" w:themeColor="text1"/>
          <w:lang w:val="en-US"/>
        </w:rPr>
        <w:t xml:space="preserve">. Hiệu lực thi hành </w:t>
      </w:r>
    </w:p>
    <w:p w14:paraId="253175FE" w14:textId="55AF0288" w:rsidR="00610108" w:rsidRPr="00D679D3" w:rsidRDefault="00610108" w:rsidP="00610108">
      <w:pPr>
        <w:pStyle w:val="Vnbnnidung0"/>
        <w:tabs>
          <w:tab w:val="left" w:pos="1535"/>
        </w:tabs>
        <w:spacing w:before="120" w:after="120" w:line="320" w:lineRule="exact"/>
        <w:ind w:firstLine="879"/>
        <w:jc w:val="both"/>
        <w:rPr>
          <w:color w:val="000000" w:themeColor="text1"/>
          <w:lang w:val="en-US"/>
        </w:rPr>
      </w:pPr>
      <w:r w:rsidRPr="00D679D3">
        <w:rPr>
          <w:color w:val="000000" w:themeColor="text1"/>
          <w:lang w:val="en-US"/>
        </w:rPr>
        <w:t xml:space="preserve">1. Thông tư này có hiệu lực kể từ </w:t>
      </w:r>
      <w:r w:rsidRPr="00D679D3">
        <w:rPr>
          <w:b/>
          <w:bCs/>
          <w:color w:val="000000" w:themeColor="text1"/>
          <w:lang w:val="en-US"/>
        </w:rPr>
        <w:t xml:space="preserve">ngày </w:t>
      </w:r>
      <w:r w:rsidR="009B5771" w:rsidRPr="00D679D3">
        <w:rPr>
          <w:b/>
          <w:bCs/>
          <w:color w:val="000000" w:themeColor="text1"/>
          <w:lang w:val="en-US"/>
        </w:rPr>
        <w:t xml:space="preserve">    </w:t>
      </w:r>
      <w:r w:rsidRPr="00D679D3">
        <w:rPr>
          <w:b/>
          <w:bCs/>
          <w:color w:val="000000" w:themeColor="text1"/>
          <w:lang w:val="en-US"/>
        </w:rPr>
        <w:t>/</w:t>
      </w:r>
      <w:r w:rsidR="009B5771" w:rsidRPr="00D679D3">
        <w:rPr>
          <w:b/>
          <w:bCs/>
          <w:color w:val="000000" w:themeColor="text1"/>
          <w:lang w:val="en-US"/>
        </w:rPr>
        <w:t>12</w:t>
      </w:r>
      <w:r w:rsidRPr="00D679D3">
        <w:rPr>
          <w:b/>
          <w:bCs/>
          <w:color w:val="000000" w:themeColor="text1"/>
          <w:lang w:val="en-US"/>
        </w:rPr>
        <w:t>/202</w:t>
      </w:r>
      <w:r w:rsidR="009B5771" w:rsidRPr="00D679D3">
        <w:rPr>
          <w:b/>
          <w:bCs/>
          <w:color w:val="000000" w:themeColor="text1"/>
          <w:lang w:val="en-US"/>
        </w:rPr>
        <w:t>5</w:t>
      </w:r>
      <w:r w:rsidRPr="00D679D3">
        <w:rPr>
          <w:color w:val="000000" w:themeColor="text1"/>
          <w:lang w:val="en-US"/>
        </w:rPr>
        <w:t xml:space="preserve">. </w:t>
      </w:r>
    </w:p>
    <w:p w14:paraId="75884E43" w14:textId="4067CFA7" w:rsidR="00610108" w:rsidRPr="00D679D3" w:rsidRDefault="00610108" w:rsidP="00610108">
      <w:pPr>
        <w:pStyle w:val="Vnbnnidung0"/>
        <w:tabs>
          <w:tab w:val="left" w:pos="1535"/>
        </w:tabs>
        <w:spacing w:before="120" w:after="120" w:line="320" w:lineRule="exact"/>
        <w:ind w:firstLine="879"/>
        <w:jc w:val="both"/>
        <w:rPr>
          <w:color w:val="000000" w:themeColor="text1"/>
          <w:lang w:val="en-US"/>
        </w:rPr>
      </w:pPr>
      <w:r w:rsidRPr="00D679D3">
        <w:rPr>
          <w:color w:val="000000" w:themeColor="text1"/>
          <w:lang w:val="en-US"/>
        </w:rPr>
        <w:t xml:space="preserve">2. Thông tư này thay thế </w:t>
      </w:r>
      <w:r w:rsidRPr="00D679D3">
        <w:rPr>
          <w:b/>
          <w:bCs/>
          <w:color w:val="000000" w:themeColor="text1"/>
          <w:lang w:val="en-US"/>
        </w:rPr>
        <w:t>Thông tư số 01/2019/TT-BLĐTBXH</w:t>
      </w:r>
      <w:r w:rsidRPr="00D679D3">
        <w:rPr>
          <w:color w:val="000000" w:themeColor="text1"/>
          <w:lang w:val="en-US"/>
        </w:rPr>
        <w:t xml:space="preserve"> ngày 02/01/2019 của Bộ </w:t>
      </w:r>
      <w:r w:rsidR="00B75F76" w:rsidRPr="00D679D3">
        <w:rPr>
          <w:color w:val="000000" w:themeColor="text1"/>
          <w:lang w:val="en-US"/>
        </w:rPr>
        <w:t xml:space="preserve">trưởng Bộ </w:t>
      </w:r>
      <w:r w:rsidRPr="00D679D3">
        <w:rPr>
          <w:color w:val="000000" w:themeColor="text1"/>
          <w:lang w:val="en-US"/>
        </w:rPr>
        <w:t>Lao động - Thương binh và Xã hội quy định về việc xác định mức độ khuyết tật do Hội đồng xác định mức độ khuyết tật thực hiện</w:t>
      </w:r>
      <w:r w:rsidR="00C3795D" w:rsidRPr="00D679D3">
        <w:rPr>
          <w:color w:val="000000" w:themeColor="text1"/>
          <w:lang w:val="en-US"/>
        </w:rPr>
        <w:t xml:space="preserve">, </w:t>
      </w:r>
      <w:r w:rsidR="00C3795D" w:rsidRPr="00D679D3">
        <w:rPr>
          <w:b/>
          <w:bCs/>
          <w:color w:val="000000" w:themeColor="text1"/>
          <w:lang w:val="en-US"/>
        </w:rPr>
        <w:t>Thông tư liên tịch số 34/2012/TTLT-BYT-BLĐTBXH</w:t>
      </w:r>
      <w:r w:rsidR="00C3795D" w:rsidRPr="00D679D3">
        <w:rPr>
          <w:color w:val="000000" w:themeColor="text1"/>
          <w:lang w:val="en-US"/>
        </w:rPr>
        <w:t xml:space="preserve"> ngày 28/12/2012 của </w:t>
      </w:r>
      <w:r w:rsidR="00B75F76" w:rsidRPr="00D679D3">
        <w:rPr>
          <w:color w:val="000000" w:themeColor="text1"/>
          <w:lang w:val="en-US"/>
        </w:rPr>
        <w:t xml:space="preserve">Bộ trưởng Bộ </w:t>
      </w:r>
      <w:r w:rsidR="00C3795D" w:rsidRPr="00D679D3">
        <w:rPr>
          <w:color w:val="000000" w:themeColor="text1"/>
          <w:lang w:val="en-US"/>
        </w:rPr>
        <w:t>Lao động - Thương binh và Xã hội, Bộ Y tế quy định chi tiết về việc xác định mức độ khuyết tật do Hội đồng Giám định y khoa thực hiện.</w:t>
      </w:r>
      <w:r w:rsidRPr="00D679D3">
        <w:rPr>
          <w:color w:val="000000" w:themeColor="text1"/>
          <w:lang w:val="en-US"/>
        </w:rPr>
        <w:t xml:space="preserve"> </w:t>
      </w:r>
    </w:p>
    <w:p w14:paraId="092F5B00" w14:textId="3A96D5BF" w:rsidR="00610108" w:rsidRPr="00D679D3" w:rsidRDefault="00610108" w:rsidP="00610108">
      <w:pPr>
        <w:pStyle w:val="Vnbnnidung0"/>
        <w:tabs>
          <w:tab w:val="left" w:pos="1535"/>
        </w:tabs>
        <w:spacing w:before="120" w:after="120" w:line="320" w:lineRule="exact"/>
        <w:ind w:firstLine="879"/>
        <w:jc w:val="both"/>
        <w:rPr>
          <w:color w:val="000000" w:themeColor="text1"/>
          <w:lang w:val="en-US"/>
        </w:rPr>
      </w:pPr>
      <w:r w:rsidRPr="00D679D3">
        <w:rPr>
          <w:color w:val="000000" w:themeColor="text1"/>
          <w:lang w:val="en-US"/>
        </w:rPr>
        <w:t xml:space="preserve">3. Trong quá trình thực hiện, nếu có khó khăn, vướng mắc, các cơ quan, đơn vị phản ánh kịp thời về Bộ Y tế (Cục Bảo trợ xã hội) </w:t>
      </w:r>
      <w:r w:rsidRPr="00D679D3">
        <w:rPr>
          <w:color w:val="000000" w:themeColor="text1"/>
        </w:rPr>
        <w:t>để được hướng dẫn, xem xét và</w:t>
      </w:r>
      <w:r w:rsidR="00F4332F" w:rsidRPr="00D679D3">
        <w:rPr>
          <w:color w:val="000000" w:themeColor="text1"/>
          <w:lang w:val="en-US"/>
        </w:rPr>
        <w:t xml:space="preserve">               </w:t>
      </w:r>
      <w:r w:rsidRPr="00D679D3">
        <w:rPr>
          <w:color w:val="000000" w:themeColor="text1"/>
        </w:rPr>
        <w:t xml:space="preserve"> giải quyết./.</w:t>
      </w:r>
    </w:p>
    <w:p w14:paraId="707FDDE5" w14:textId="77777777" w:rsidR="00040ADC" w:rsidRPr="00D679D3" w:rsidRDefault="00040ADC" w:rsidP="00610108">
      <w:pPr>
        <w:pStyle w:val="Vnbnnidung0"/>
        <w:tabs>
          <w:tab w:val="left" w:pos="1535"/>
        </w:tabs>
        <w:spacing w:before="120" w:after="120" w:line="320" w:lineRule="exact"/>
        <w:ind w:firstLine="879"/>
        <w:jc w:val="both"/>
        <w:rPr>
          <w:color w:val="000000" w:themeColor="text1"/>
          <w:lang w:val="en-US"/>
        </w:rPr>
      </w:pPr>
    </w:p>
    <w:tbl>
      <w:tblPr>
        <w:tblW w:w="9248" w:type="dxa"/>
        <w:tblInd w:w="108" w:type="dxa"/>
        <w:tblLook w:val="0000" w:firstRow="0" w:lastRow="0" w:firstColumn="0" w:lastColumn="0" w:noHBand="0" w:noVBand="0"/>
      </w:tblPr>
      <w:tblGrid>
        <w:gridCol w:w="5288"/>
        <w:gridCol w:w="3960"/>
      </w:tblGrid>
      <w:tr w:rsidR="008E12D2" w:rsidRPr="0026263A" w14:paraId="14BC9B76" w14:textId="77777777" w:rsidTr="00ED3D1D">
        <w:trPr>
          <w:trHeight w:val="80"/>
        </w:trPr>
        <w:tc>
          <w:tcPr>
            <w:tcW w:w="5288" w:type="dxa"/>
          </w:tcPr>
          <w:p w14:paraId="6A12E29E" w14:textId="77777777" w:rsidR="008E12D2" w:rsidRPr="00D679D3" w:rsidRDefault="008E12D2" w:rsidP="008E12D2">
            <w:pPr>
              <w:widowControl/>
              <w:rPr>
                <w:rFonts w:ascii="Times New Roman" w:eastAsia="Times New Roman" w:hAnsi="Times New Roman" w:cs="Times New Roman"/>
                <w:b/>
                <w:bCs/>
                <w:i/>
                <w:iCs/>
                <w:color w:val="000000" w:themeColor="text1"/>
                <w:lang w:eastAsia="en-US" w:bidi="ar-SA"/>
              </w:rPr>
            </w:pPr>
            <w:bookmarkStart w:id="3" w:name="_Hlk208319792"/>
            <w:r w:rsidRPr="00D679D3">
              <w:rPr>
                <w:rFonts w:ascii="Times New Roman" w:eastAsia="Times New Roman" w:hAnsi="Times New Roman" w:cs="Times New Roman"/>
                <w:b/>
                <w:bCs/>
                <w:i/>
                <w:iCs/>
                <w:color w:val="000000" w:themeColor="text1"/>
                <w:lang w:eastAsia="en-US" w:bidi="ar-SA"/>
              </w:rPr>
              <w:t>Nơi nhận:</w:t>
            </w:r>
          </w:p>
          <w:p w14:paraId="52F1CDA7" w14:textId="77777777" w:rsidR="008E12D2" w:rsidRPr="00D679D3" w:rsidRDefault="008E12D2" w:rsidP="008E12D2">
            <w:pPr>
              <w:widowControl/>
              <w:rPr>
                <w:rFonts w:ascii="Times New Roman" w:eastAsia="Times New Roman" w:hAnsi="Times New Roman" w:cs="Times New Roman"/>
                <w:color w:val="000000" w:themeColor="text1"/>
                <w:sz w:val="22"/>
                <w:szCs w:val="22"/>
                <w:lang w:val="en-US" w:eastAsia="en-US"/>
              </w:rPr>
            </w:pPr>
            <w:r w:rsidRPr="00D679D3">
              <w:rPr>
                <w:rFonts w:ascii="Times New Roman" w:eastAsia="Times New Roman" w:hAnsi="Times New Roman" w:cs="Times New Roman"/>
                <w:color w:val="000000" w:themeColor="text1"/>
                <w:sz w:val="22"/>
                <w:szCs w:val="22"/>
                <w:lang w:eastAsia="en-US"/>
              </w:rPr>
              <w:t xml:space="preserve">- Ủy ban Văn hóa và Xã hội của Quốc hội; </w:t>
            </w:r>
          </w:p>
          <w:p w14:paraId="2ECE5C78" w14:textId="77777777" w:rsidR="008E12D2" w:rsidRPr="00D679D3" w:rsidRDefault="008E12D2" w:rsidP="008E12D2">
            <w:pPr>
              <w:widowControl/>
              <w:rPr>
                <w:rFonts w:ascii="Times New Roman" w:eastAsia="Times New Roman" w:hAnsi="Times New Roman" w:cs="Times New Roman"/>
                <w:color w:val="000000" w:themeColor="text1"/>
                <w:sz w:val="22"/>
                <w:szCs w:val="22"/>
                <w:lang w:val="en-US" w:eastAsia="en-US"/>
              </w:rPr>
            </w:pPr>
            <w:r w:rsidRPr="00D679D3">
              <w:rPr>
                <w:rFonts w:ascii="Times New Roman" w:eastAsia="Times New Roman" w:hAnsi="Times New Roman" w:cs="Times New Roman"/>
                <w:color w:val="000000" w:themeColor="text1"/>
                <w:sz w:val="22"/>
                <w:szCs w:val="22"/>
                <w:lang w:eastAsia="en-US"/>
              </w:rPr>
              <w:t xml:space="preserve">- Văn phòng Chính phủ (Vụ KGVX, Công báo, Cổng TTĐT Chính phủ); </w:t>
            </w:r>
          </w:p>
          <w:p w14:paraId="43DEB3A8" w14:textId="77777777" w:rsidR="008E12D2" w:rsidRPr="00D679D3" w:rsidRDefault="008E12D2" w:rsidP="008E12D2">
            <w:pPr>
              <w:widowControl/>
              <w:rPr>
                <w:rFonts w:ascii="Times New Roman" w:eastAsia="Times New Roman" w:hAnsi="Times New Roman" w:cs="Times New Roman"/>
                <w:color w:val="000000" w:themeColor="text1"/>
                <w:sz w:val="22"/>
                <w:szCs w:val="22"/>
                <w:lang w:val="en-US" w:eastAsia="en-US"/>
              </w:rPr>
            </w:pPr>
            <w:r w:rsidRPr="00D679D3">
              <w:rPr>
                <w:rFonts w:ascii="Times New Roman" w:eastAsia="Times New Roman" w:hAnsi="Times New Roman" w:cs="Times New Roman"/>
                <w:color w:val="000000" w:themeColor="text1"/>
                <w:sz w:val="22"/>
                <w:szCs w:val="22"/>
                <w:lang w:eastAsia="en-US"/>
              </w:rPr>
              <w:t xml:space="preserve">- Bộ trưởng (để báo cáo); </w:t>
            </w:r>
          </w:p>
          <w:p w14:paraId="5C9C446D" w14:textId="77777777" w:rsidR="008E12D2" w:rsidRPr="00D679D3" w:rsidRDefault="008E12D2" w:rsidP="008E12D2">
            <w:pPr>
              <w:widowControl/>
              <w:rPr>
                <w:rFonts w:ascii="Times New Roman" w:eastAsia="Times New Roman" w:hAnsi="Times New Roman" w:cs="Times New Roman"/>
                <w:color w:val="000000" w:themeColor="text1"/>
                <w:sz w:val="22"/>
                <w:szCs w:val="22"/>
                <w:lang w:val="en-US" w:eastAsia="en-US"/>
              </w:rPr>
            </w:pPr>
            <w:r w:rsidRPr="00D679D3">
              <w:rPr>
                <w:rFonts w:ascii="Times New Roman" w:eastAsia="Times New Roman" w:hAnsi="Times New Roman" w:cs="Times New Roman"/>
                <w:color w:val="000000" w:themeColor="text1"/>
                <w:sz w:val="22"/>
                <w:szCs w:val="22"/>
                <w:lang w:eastAsia="en-US"/>
              </w:rPr>
              <w:t xml:space="preserve">- Các Thứ trưởng Bộ Y tế; </w:t>
            </w:r>
          </w:p>
          <w:p w14:paraId="0AD984DD" w14:textId="77777777" w:rsidR="008E12D2" w:rsidRPr="00D679D3" w:rsidRDefault="008E12D2" w:rsidP="008E12D2">
            <w:pPr>
              <w:widowControl/>
              <w:rPr>
                <w:rFonts w:ascii="Times New Roman" w:eastAsia="Times New Roman" w:hAnsi="Times New Roman" w:cs="Times New Roman"/>
                <w:color w:val="000000" w:themeColor="text1"/>
                <w:sz w:val="22"/>
                <w:szCs w:val="22"/>
                <w:lang w:val="en-US" w:eastAsia="en-US"/>
              </w:rPr>
            </w:pPr>
            <w:r w:rsidRPr="00D679D3">
              <w:rPr>
                <w:rFonts w:ascii="Times New Roman" w:eastAsia="Times New Roman" w:hAnsi="Times New Roman" w:cs="Times New Roman"/>
                <w:color w:val="000000" w:themeColor="text1"/>
                <w:sz w:val="22"/>
                <w:szCs w:val="22"/>
                <w:lang w:eastAsia="en-US"/>
              </w:rPr>
              <w:t xml:space="preserve">- Bộ Tư pháp (Cục KTVB&amp;QLXLVPHC); </w:t>
            </w:r>
          </w:p>
          <w:p w14:paraId="6161C0DE" w14:textId="77777777" w:rsidR="008E12D2" w:rsidRPr="00D679D3" w:rsidRDefault="008E12D2" w:rsidP="008E12D2">
            <w:pPr>
              <w:widowControl/>
              <w:rPr>
                <w:rFonts w:ascii="Times New Roman" w:eastAsia="Times New Roman" w:hAnsi="Times New Roman" w:cs="Times New Roman"/>
                <w:color w:val="000000" w:themeColor="text1"/>
                <w:sz w:val="22"/>
                <w:szCs w:val="22"/>
                <w:lang w:val="en-US" w:eastAsia="en-US"/>
              </w:rPr>
            </w:pPr>
            <w:r w:rsidRPr="00D679D3">
              <w:rPr>
                <w:rFonts w:ascii="Times New Roman" w:eastAsia="Times New Roman" w:hAnsi="Times New Roman" w:cs="Times New Roman"/>
                <w:color w:val="000000" w:themeColor="text1"/>
                <w:sz w:val="22"/>
                <w:szCs w:val="22"/>
                <w:lang w:eastAsia="en-US"/>
              </w:rPr>
              <w:t xml:space="preserve">- Các Bộ, cơ quan ngang Bộ, cơ quan thuộc Chính phủ; </w:t>
            </w:r>
          </w:p>
          <w:p w14:paraId="38C4FA2E" w14:textId="56D7C331" w:rsidR="008E12D2" w:rsidRPr="00D679D3" w:rsidRDefault="008E12D2" w:rsidP="008E12D2">
            <w:pPr>
              <w:widowControl/>
              <w:rPr>
                <w:rFonts w:ascii="Times New Roman" w:eastAsia="Times New Roman" w:hAnsi="Times New Roman" w:cs="Times New Roman"/>
                <w:color w:val="000000" w:themeColor="text1"/>
                <w:sz w:val="22"/>
                <w:szCs w:val="22"/>
                <w:lang w:val="en-US" w:eastAsia="en-US"/>
              </w:rPr>
            </w:pPr>
            <w:r w:rsidRPr="00D679D3">
              <w:rPr>
                <w:rFonts w:ascii="Times New Roman" w:eastAsia="Times New Roman" w:hAnsi="Times New Roman" w:cs="Times New Roman"/>
                <w:color w:val="000000" w:themeColor="text1"/>
                <w:sz w:val="22"/>
                <w:szCs w:val="22"/>
                <w:lang w:eastAsia="en-US"/>
              </w:rPr>
              <w:t xml:space="preserve">- UBND </w:t>
            </w:r>
            <w:r w:rsidR="004D5A3E" w:rsidRPr="00D679D3">
              <w:rPr>
                <w:rFonts w:ascii="Times New Roman" w:eastAsia="Times New Roman" w:hAnsi="Times New Roman" w:cs="Times New Roman"/>
                <w:color w:val="000000" w:themeColor="text1"/>
                <w:sz w:val="22"/>
                <w:szCs w:val="22"/>
                <w:lang w:val="en-US" w:eastAsia="en-US"/>
              </w:rPr>
              <w:t xml:space="preserve">các </w:t>
            </w:r>
            <w:r w:rsidRPr="00D679D3">
              <w:rPr>
                <w:rFonts w:ascii="Times New Roman" w:eastAsia="Times New Roman" w:hAnsi="Times New Roman" w:cs="Times New Roman"/>
                <w:color w:val="000000" w:themeColor="text1"/>
                <w:sz w:val="22"/>
                <w:szCs w:val="22"/>
                <w:lang w:eastAsia="en-US"/>
              </w:rPr>
              <w:t xml:space="preserve">tỉnh, thành phố trực thuộc TW; </w:t>
            </w:r>
          </w:p>
          <w:p w14:paraId="6329D500" w14:textId="77777777" w:rsidR="008E12D2" w:rsidRPr="00D679D3" w:rsidRDefault="008E12D2" w:rsidP="008E12D2">
            <w:pPr>
              <w:widowControl/>
              <w:rPr>
                <w:rFonts w:ascii="Times New Roman" w:eastAsia="Times New Roman" w:hAnsi="Times New Roman" w:cs="Times New Roman"/>
                <w:color w:val="000000" w:themeColor="text1"/>
                <w:sz w:val="22"/>
                <w:szCs w:val="22"/>
                <w:lang w:val="en-US" w:eastAsia="en-US"/>
              </w:rPr>
            </w:pPr>
            <w:r w:rsidRPr="00D679D3">
              <w:rPr>
                <w:rFonts w:ascii="Times New Roman" w:eastAsia="Times New Roman" w:hAnsi="Times New Roman" w:cs="Times New Roman"/>
                <w:color w:val="000000" w:themeColor="text1"/>
                <w:sz w:val="22"/>
                <w:szCs w:val="22"/>
                <w:lang w:eastAsia="en-US"/>
              </w:rPr>
              <w:t xml:space="preserve">- Các đơn vị thuộc, trực thuộc Bộ Y tế; </w:t>
            </w:r>
          </w:p>
          <w:p w14:paraId="005519B6" w14:textId="77777777" w:rsidR="008E12D2" w:rsidRPr="00D679D3" w:rsidRDefault="008E12D2" w:rsidP="008E12D2">
            <w:pPr>
              <w:widowControl/>
              <w:rPr>
                <w:rFonts w:ascii="Times New Roman" w:eastAsia="Times New Roman" w:hAnsi="Times New Roman" w:cs="Times New Roman"/>
                <w:color w:val="000000" w:themeColor="text1"/>
                <w:sz w:val="22"/>
                <w:szCs w:val="22"/>
                <w:lang w:val="en-US" w:eastAsia="en-US"/>
              </w:rPr>
            </w:pPr>
            <w:r w:rsidRPr="00D679D3">
              <w:rPr>
                <w:rFonts w:ascii="Times New Roman" w:eastAsia="Times New Roman" w:hAnsi="Times New Roman" w:cs="Times New Roman"/>
                <w:color w:val="000000" w:themeColor="text1"/>
                <w:sz w:val="22"/>
                <w:szCs w:val="22"/>
                <w:lang w:eastAsia="en-US"/>
              </w:rPr>
              <w:t xml:space="preserve">- Sở Y tế các tỉnh, thành phố trực thuộc TW; </w:t>
            </w:r>
          </w:p>
          <w:p w14:paraId="5D0F67B8" w14:textId="04FFAD4E" w:rsidR="008E12D2" w:rsidRPr="00D679D3" w:rsidRDefault="008E12D2" w:rsidP="008E12D2">
            <w:pPr>
              <w:widowControl/>
              <w:rPr>
                <w:rFonts w:ascii="Times New Roman" w:eastAsia="Times New Roman" w:hAnsi="Times New Roman" w:cs="Times New Roman"/>
                <w:color w:val="000000" w:themeColor="text1"/>
                <w:sz w:val="22"/>
                <w:szCs w:val="22"/>
                <w:lang w:val="en-US" w:eastAsia="en-US"/>
              </w:rPr>
            </w:pPr>
            <w:r w:rsidRPr="00D679D3">
              <w:rPr>
                <w:rFonts w:ascii="Times New Roman" w:eastAsia="Times New Roman" w:hAnsi="Times New Roman" w:cs="Times New Roman"/>
                <w:color w:val="000000" w:themeColor="text1"/>
                <w:sz w:val="22"/>
                <w:szCs w:val="22"/>
                <w:lang w:eastAsia="en-US"/>
              </w:rPr>
              <w:t xml:space="preserve">- Cổng TTĐT Bộ Y tế; </w:t>
            </w:r>
          </w:p>
          <w:p w14:paraId="01022434" w14:textId="7F4F4689" w:rsidR="008E12D2" w:rsidRPr="00D679D3" w:rsidRDefault="00DC4E5E" w:rsidP="008E12D2">
            <w:pPr>
              <w:widowControl/>
              <w:rPr>
                <w:rFonts w:ascii="Times New Roman" w:eastAsia="Times New Roman" w:hAnsi="Times New Roman" w:cs="Times New Roman"/>
                <w:color w:val="000000" w:themeColor="text1"/>
                <w:lang w:val="en-US" w:eastAsia="en-US" w:bidi="ar-SA"/>
              </w:rPr>
            </w:pPr>
            <w:r>
              <w:rPr>
                <w:rFonts w:ascii="Times New Roman" w:eastAsia="Times New Roman" w:hAnsi="Times New Roman" w:cs="Times New Roman"/>
                <w:color w:val="000000" w:themeColor="text1"/>
                <w:sz w:val="22"/>
                <w:szCs w:val="22"/>
                <w:lang w:eastAsia="en-US"/>
              </w:rPr>
              <w:t>- Lưu: VT, BTXH</w:t>
            </w:r>
            <w:bookmarkStart w:id="4" w:name="_GoBack"/>
            <w:bookmarkEnd w:id="4"/>
            <w:r w:rsidR="008E12D2" w:rsidRPr="00D679D3">
              <w:rPr>
                <w:rFonts w:ascii="Times New Roman" w:eastAsia="Times New Roman" w:hAnsi="Times New Roman" w:cs="Times New Roman"/>
                <w:color w:val="000000" w:themeColor="text1"/>
                <w:sz w:val="22"/>
                <w:szCs w:val="22"/>
                <w:lang w:eastAsia="en-US"/>
              </w:rPr>
              <w:t>, PC.</w:t>
            </w:r>
          </w:p>
        </w:tc>
        <w:tc>
          <w:tcPr>
            <w:tcW w:w="3960" w:type="dxa"/>
          </w:tcPr>
          <w:p w14:paraId="4A339344" w14:textId="70EA8B84" w:rsidR="008E12D2" w:rsidRPr="00D679D3" w:rsidRDefault="008E12D2" w:rsidP="008E12D2">
            <w:pPr>
              <w:keepNext/>
              <w:widowControl/>
              <w:jc w:val="center"/>
              <w:outlineLvl w:val="1"/>
              <w:rPr>
                <w:rFonts w:ascii="Times New Roman" w:eastAsia="Times New Roman" w:hAnsi="Times New Roman" w:cs="Times New Roman"/>
                <w:b/>
                <w:color w:val="000000" w:themeColor="text1"/>
                <w:sz w:val="26"/>
                <w:szCs w:val="26"/>
                <w:lang w:val="en-US" w:eastAsia="en-US" w:bidi="ar-SA"/>
              </w:rPr>
            </w:pPr>
            <w:r w:rsidRPr="00D679D3">
              <w:rPr>
                <w:rFonts w:ascii="Times New Roman" w:eastAsia="Times New Roman" w:hAnsi="Times New Roman" w:cs="Times New Roman"/>
                <w:b/>
                <w:color w:val="000000" w:themeColor="text1"/>
                <w:sz w:val="26"/>
                <w:szCs w:val="26"/>
                <w:lang w:val="en-US" w:eastAsia="en-US" w:bidi="ar-SA"/>
              </w:rPr>
              <w:t>KT. BỘ TRƯỞNG</w:t>
            </w:r>
          </w:p>
          <w:p w14:paraId="55894848" w14:textId="0CD96E21" w:rsidR="008E12D2" w:rsidRPr="00D679D3" w:rsidRDefault="008E12D2" w:rsidP="008E12D2">
            <w:pPr>
              <w:keepNext/>
              <w:widowControl/>
              <w:jc w:val="center"/>
              <w:outlineLvl w:val="1"/>
              <w:rPr>
                <w:rFonts w:ascii="Times New Roman" w:eastAsia="Times New Roman" w:hAnsi="Times New Roman" w:cs="Times New Roman"/>
                <w:b/>
                <w:color w:val="000000" w:themeColor="text1"/>
                <w:sz w:val="26"/>
                <w:szCs w:val="26"/>
                <w:lang w:val="en-US" w:eastAsia="en-US" w:bidi="ar-SA"/>
              </w:rPr>
            </w:pPr>
            <w:r w:rsidRPr="00D679D3">
              <w:rPr>
                <w:rFonts w:ascii="Times New Roman" w:eastAsia="Times New Roman" w:hAnsi="Times New Roman" w:cs="Times New Roman"/>
                <w:b/>
                <w:color w:val="000000" w:themeColor="text1"/>
                <w:sz w:val="26"/>
                <w:szCs w:val="26"/>
                <w:lang w:val="en-US" w:eastAsia="en-US" w:bidi="ar-SA"/>
              </w:rPr>
              <w:t>THỨ TRƯỞNG</w:t>
            </w:r>
          </w:p>
          <w:p w14:paraId="37A57045" w14:textId="77777777" w:rsidR="008E12D2" w:rsidRPr="00D679D3" w:rsidRDefault="008E12D2" w:rsidP="008E12D2">
            <w:pPr>
              <w:widowControl/>
              <w:jc w:val="center"/>
              <w:rPr>
                <w:rFonts w:ascii="Times New Roman" w:eastAsia="Times New Roman" w:hAnsi="Times New Roman" w:cs="Times New Roman"/>
                <w:b/>
                <w:color w:val="000000" w:themeColor="text1"/>
                <w:sz w:val="26"/>
                <w:szCs w:val="26"/>
                <w:lang w:val="en-US" w:eastAsia="en-US" w:bidi="ar-SA"/>
              </w:rPr>
            </w:pPr>
          </w:p>
          <w:p w14:paraId="60D0E0D4" w14:textId="77777777" w:rsidR="008E12D2" w:rsidRPr="00D679D3" w:rsidRDefault="008E12D2" w:rsidP="008E12D2">
            <w:pPr>
              <w:widowControl/>
              <w:jc w:val="center"/>
              <w:rPr>
                <w:rFonts w:ascii="Times New Roman" w:eastAsia="Times New Roman" w:hAnsi="Times New Roman" w:cs="Times New Roman"/>
                <w:color w:val="000000" w:themeColor="text1"/>
                <w:sz w:val="26"/>
                <w:szCs w:val="26"/>
                <w:lang w:val="en-US" w:eastAsia="en-US" w:bidi="ar-SA"/>
              </w:rPr>
            </w:pPr>
          </w:p>
          <w:p w14:paraId="484E1615" w14:textId="77777777" w:rsidR="008E12D2" w:rsidRPr="00D679D3" w:rsidRDefault="008E12D2" w:rsidP="008E12D2">
            <w:pPr>
              <w:widowControl/>
              <w:jc w:val="center"/>
              <w:rPr>
                <w:rFonts w:ascii="Times New Roman" w:eastAsia="Times New Roman" w:hAnsi="Times New Roman" w:cs="Times New Roman"/>
                <w:color w:val="000000" w:themeColor="text1"/>
                <w:sz w:val="26"/>
                <w:szCs w:val="26"/>
                <w:lang w:val="en-US" w:eastAsia="en-US" w:bidi="ar-SA"/>
              </w:rPr>
            </w:pPr>
          </w:p>
          <w:p w14:paraId="76B20123" w14:textId="77777777" w:rsidR="008E12D2" w:rsidRPr="00D679D3" w:rsidRDefault="008E12D2" w:rsidP="008E12D2">
            <w:pPr>
              <w:widowControl/>
              <w:jc w:val="center"/>
              <w:rPr>
                <w:rFonts w:ascii="Times New Roman" w:eastAsia="Times New Roman" w:hAnsi="Times New Roman" w:cs="Times New Roman"/>
                <w:color w:val="000000" w:themeColor="text1"/>
                <w:sz w:val="26"/>
                <w:szCs w:val="26"/>
                <w:lang w:val="en-US" w:eastAsia="en-US" w:bidi="ar-SA"/>
              </w:rPr>
            </w:pPr>
          </w:p>
          <w:p w14:paraId="25E28FEE" w14:textId="77777777" w:rsidR="008E12D2" w:rsidRPr="00D679D3" w:rsidRDefault="008E12D2" w:rsidP="008E12D2">
            <w:pPr>
              <w:widowControl/>
              <w:jc w:val="center"/>
              <w:rPr>
                <w:rFonts w:ascii="Times New Roman" w:eastAsia="Times New Roman" w:hAnsi="Times New Roman" w:cs="Times New Roman"/>
                <w:color w:val="000000" w:themeColor="text1"/>
                <w:sz w:val="26"/>
                <w:szCs w:val="26"/>
                <w:lang w:val="en-US" w:eastAsia="en-US" w:bidi="ar-SA"/>
              </w:rPr>
            </w:pPr>
          </w:p>
          <w:p w14:paraId="523D9FBC" w14:textId="77777777" w:rsidR="008E12D2" w:rsidRPr="00D679D3" w:rsidRDefault="008E12D2" w:rsidP="008E12D2">
            <w:pPr>
              <w:widowControl/>
              <w:jc w:val="center"/>
              <w:rPr>
                <w:rFonts w:ascii="Times New Roman" w:eastAsia="Times New Roman" w:hAnsi="Times New Roman" w:cs="Times New Roman"/>
                <w:color w:val="000000" w:themeColor="text1"/>
                <w:sz w:val="26"/>
                <w:szCs w:val="26"/>
                <w:lang w:val="en-US" w:eastAsia="en-US" w:bidi="ar-SA"/>
              </w:rPr>
            </w:pPr>
          </w:p>
          <w:p w14:paraId="7FB86CCE" w14:textId="77777777" w:rsidR="008E12D2" w:rsidRPr="00D679D3" w:rsidRDefault="008E12D2" w:rsidP="008E12D2">
            <w:pPr>
              <w:widowControl/>
              <w:jc w:val="center"/>
              <w:rPr>
                <w:rFonts w:ascii="Times New Roman" w:eastAsia="Times New Roman" w:hAnsi="Times New Roman" w:cs="Times New Roman"/>
                <w:color w:val="000000" w:themeColor="text1"/>
                <w:sz w:val="26"/>
                <w:szCs w:val="26"/>
                <w:lang w:val="en-US" w:eastAsia="en-US" w:bidi="ar-SA"/>
              </w:rPr>
            </w:pPr>
          </w:p>
          <w:p w14:paraId="613328C0" w14:textId="77777777" w:rsidR="008E12D2" w:rsidRPr="00D679D3" w:rsidRDefault="008E12D2" w:rsidP="008E12D2">
            <w:pPr>
              <w:widowControl/>
              <w:jc w:val="center"/>
              <w:rPr>
                <w:rFonts w:ascii="Times New Roman" w:eastAsia="Times New Roman" w:hAnsi="Times New Roman" w:cs="Times New Roman"/>
                <w:color w:val="000000" w:themeColor="text1"/>
                <w:sz w:val="26"/>
                <w:szCs w:val="26"/>
                <w:lang w:val="en-US" w:eastAsia="en-US" w:bidi="ar-SA"/>
              </w:rPr>
            </w:pPr>
          </w:p>
          <w:p w14:paraId="02AF28CB" w14:textId="5C3800E3" w:rsidR="008E12D2" w:rsidRPr="0026263A" w:rsidRDefault="00BD60F8" w:rsidP="008E12D2">
            <w:pPr>
              <w:widowControl/>
              <w:jc w:val="center"/>
              <w:rPr>
                <w:rFonts w:ascii="Times New Roman" w:eastAsia="Times New Roman" w:hAnsi="Times New Roman" w:cs="Times New Roman"/>
                <w:b/>
                <w:color w:val="000000" w:themeColor="text1"/>
                <w:sz w:val="27"/>
                <w:szCs w:val="27"/>
                <w:lang w:val="en-US" w:eastAsia="en-US" w:bidi="ar-SA"/>
              </w:rPr>
            </w:pPr>
            <w:r w:rsidRPr="00D679D3">
              <w:rPr>
                <w:rFonts w:ascii="Times New Roman" w:eastAsia="Times New Roman" w:hAnsi="Times New Roman" w:cs="Times New Roman"/>
                <w:b/>
                <w:color w:val="000000" w:themeColor="text1"/>
                <w:sz w:val="27"/>
                <w:szCs w:val="27"/>
                <w:lang w:val="en-US" w:eastAsia="en-US" w:bidi="ar-SA"/>
              </w:rPr>
              <w:t>........</w:t>
            </w:r>
          </w:p>
        </w:tc>
      </w:tr>
      <w:bookmarkEnd w:id="3"/>
    </w:tbl>
    <w:p w14:paraId="06201145" w14:textId="77777777" w:rsidR="00610108" w:rsidRPr="0026263A" w:rsidRDefault="00610108" w:rsidP="008E12D2">
      <w:pPr>
        <w:pStyle w:val="Vnbnnidung0"/>
        <w:tabs>
          <w:tab w:val="left" w:pos="1535"/>
        </w:tabs>
        <w:spacing w:before="120" w:after="120" w:line="320" w:lineRule="exact"/>
        <w:ind w:firstLine="879"/>
        <w:jc w:val="both"/>
        <w:rPr>
          <w:color w:val="000000" w:themeColor="text1"/>
          <w:lang w:val="en-US"/>
        </w:rPr>
      </w:pPr>
    </w:p>
    <w:sectPr w:rsidR="00610108" w:rsidRPr="0026263A" w:rsidSect="008F24F5">
      <w:headerReference w:type="default" r:id="rId7"/>
      <w:headerReference w:type="first" r:id="rId8"/>
      <w:type w:val="continuous"/>
      <w:pgSz w:w="11900" w:h="16840" w:code="9"/>
      <w:pgMar w:top="1134" w:right="1361" w:bottom="907" w:left="1588"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DD136" w14:textId="77777777" w:rsidR="00D54701" w:rsidRDefault="00D54701">
      <w:r>
        <w:separator/>
      </w:r>
    </w:p>
  </w:endnote>
  <w:endnote w:type="continuationSeparator" w:id="0">
    <w:p w14:paraId="4729DD0E" w14:textId="77777777" w:rsidR="00D54701" w:rsidRDefault="00D5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EBBF1" w14:textId="77777777" w:rsidR="00D54701" w:rsidRDefault="00D54701"/>
  </w:footnote>
  <w:footnote w:type="continuationSeparator" w:id="0">
    <w:p w14:paraId="72432412" w14:textId="77777777" w:rsidR="00D54701" w:rsidRDefault="00D5470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079157"/>
      <w:docPartObj>
        <w:docPartGallery w:val="Page Numbers (Top of Page)"/>
        <w:docPartUnique/>
      </w:docPartObj>
    </w:sdtPr>
    <w:sdtEndPr>
      <w:rPr>
        <w:rFonts w:ascii="Times New Roman" w:hAnsi="Times New Roman" w:cs="Times New Roman"/>
        <w:sz w:val="26"/>
        <w:szCs w:val="26"/>
      </w:rPr>
    </w:sdtEndPr>
    <w:sdtContent>
      <w:p w14:paraId="2079F5DA" w14:textId="77777777" w:rsidR="0013151B" w:rsidRDefault="0013151B">
        <w:pPr>
          <w:pStyle w:val="Header"/>
          <w:jc w:val="center"/>
          <w:rPr>
            <w:lang w:val="en-US"/>
          </w:rPr>
        </w:pPr>
      </w:p>
      <w:p w14:paraId="50FC7303" w14:textId="48E28C74" w:rsidR="0013151B" w:rsidRPr="0013151B" w:rsidRDefault="0013151B" w:rsidP="0013151B">
        <w:pPr>
          <w:pStyle w:val="Header"/>
          <w:spacing w:before="120"/>
          <w:jc w:val="center"/>
          <w:rPr>
            <w:rFonts w:ascii="Times New Roman" w:hAnsi="Times New Roman" w:cs="Times New Roman"/>
            <w:sz w:val="26"/>
            <w:szCs w:val="26"/>
          </w:rPr>
        </w:pPr>
        <w:r w:rsidRPr="0013151B">
          <w:rPr>
            <w:rFonts w:ascii="Times New Roman" w:hAnsi="Times New Roman" w:cs="Times New Roman"/>
            <w:sz w:val="26"/>
            <w:szCs w:val="26"/>
          </w:rPr>
          <w:fldChar w:fldCharType="begin"/>
        </w:r>
        <w:r w:rsidRPr="0013151B">
          <w:rPr>
            <w:rFonts w:ascii="Times New Roman" w:hAnsi="Times New Roman" w:cs="Times New Roman"/>
            <w:sz w:val="26"/>
            <w:szCs w:val="26"/>
          </w:rPr>
          <w:instrText>PAGE   \* MERGEFORMAT</w:instrText>
        </w:r>
        <w:r w:rsidRPr="0013151B">
          <w:rPr>
            <w:rFonts w:ascii="Times New Roman" w:hAnsi="Times New Roman" w:cs="Times New Roman"/>
            <w:sz w:val="26"/>
            <w:szCs w:val="26"/>
          </w:rPr>
          <w:fldChar w:fldCharType="separate"/>
        </w:r>
        <w:r w:rsidR="00DC4E5E">
          <w:rPr>
            <w:rFonts w:ascii="Times New Roman" w:hAnsi="Times New Roman" w:cs="Times New Roman"/>
            <w:noProof/>
            <w:sz w:val="26"/>
            <w:szCs w:val="26"/>
          </w:rPr>
          <w:t>8</w:t>
        </w:r>
        <w:r w:rsidRPr="0013151B">
          <w:rPr>
            <w:rFonts w:ascii="Times New Roman" w:hAnsi="Times New Roman" w:cs="Times New Roman"/>
            <w:sz w:val="26"/>
            <w:szCs w:val="26"/>
          </w:rPr>
          <w:fldChar w:fldCharType="end"/>
        </w:r>
      </w:p>
    </w:sdtContent>
  </w:sdt>
  <w:p w14:paraId="73611C25" w14:textId="77777777" w:rsidR="0013151B" w:rsidRDefault="0013151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1FDD1" w14:textId="7F57B3C4" w:rsidR="00EE761F" w:rsidRDefault="00EE761F">
    <w:pPr>
      <w:pStyle w:val="Header"/>
      <w:jc w:val="center"/>
    </w:pPr>
  </w:p>
  <w:p w14:paraId="664BDD87" w14:textId="77777777" w:rsidR="00EE761F" w:rsidRDefault="00EE76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D16"/>
    <w:multiLevelType w:val="multilevel"/>
    <w:tmpl w:val="4718D0E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75205"/>
    <w:multiLevelType w:val="multilevel"/>
    <w:tmpl w:val="AE42C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5607AC"/>
    <w:multiLevelType w:val="multilevel"/>
    <w:tmpl w:val="FD705E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803CCD"/>
    <w:multiLevelType w:val="multilevel"/>
    <w:tmpl w:val="890E51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BE7106"/>
    <w:multiLevelType w:val="multilevel"/>
    <w:tmpl w:val="94169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9D0272"/>
    <w:multiLevelType w:val="multilevel"/>
    <w:tmpl w:val="004257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B57896"/>
    <w:multiLevelType w:val="multilevel"/>
    <w:tmpl w:val="A796A0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9274B4"/>
    <w:multiLevelType w:val="multilevel"/>
    <w:tmpl w:val="E1840A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C862AF"/>
    <w:multiLevelType w:val="multilevel"/>
    <w:tmpl w:val="2E9A3F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69763E"/>
    <w:multiLevelType w:val="multilevel"/>
    <w:tmpl w:val="108E992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0F5866"/>
    <w:multiLevelType w:val="multilevel"/>
    <w:tmpl w:val="01C67E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142142"/>
    <w:multiLevelType w:val="hybridMultilevel"/>
    <w:tmpl w:val="4EA69AB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1D4636C7"/>
    <w:multiLevelType w:val="multilevel"/>
    <w:tmpl w:val="6AE2E9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5313B2"/>
    <w:multiLevelType w:val="multilevel"/>
    <w:tmpl w:val="7C3A23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BF2F2C"/>
    <w:multiLevelType w:val="multilevel"/>
    <w:tmpl w:val="B49AF0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9E275B"/>
    <w:multiLevelType w:val="multilevel"/>
    <w:tmpl w:val="24B2134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FA20BB"/>
    <w:multiLevelType w:val="multilevel"/>
    <w:tmpl w:val="E0A8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5D7677"/>
    <w:multiLevelType w:val="multilevel"/>
    <w:tmpl w:val="06E26E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622EE0"/>
    <w:multiLevelType w:val="multilevel"/>
    <w:tmpl w:val="03B46740"/>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283F05"/>
    <w:multiLevelType w:val="multilevel"/>
    <w:tmpl w:val="CA640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383CE9"/>
    <w:multiLevelType w:val="multilevel"/>
    <w:tmpl w:val="EC225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E7630B"/>
    <w:multiLevelType w:val="multilevel"/>
    <w:tmpl w:val="D8D607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1B2968"/>
    <w:multiLevelType w:val="multilevel"/>
    <w:tmpl w:val="755E0BE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D918A6"/>
    <w:multiLevelType w:val="multilevel"/>
    <w:tmpl w:val="892279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A46449"/>
    <w:multiLevelType w:val="multilevel"/>
    <w:tmpl w:val="1C787C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F00597"/>
    <w:multiLevelType w:val="multilevel"/>
    <w:tmpl w:val="4446AA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C211C8"/>
    <w:multiLevelType w:val="multilevel"/>
    <w:tmpl w:val="B6489B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6C1CE2"/>
    <w:multiLevelType w:val="multilevel"/>
    <w:tmpl w:val="88883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451964"/>
    <w:multiLevelType w:val="multilevel"/>
    <w:tmpl w:val="8968C3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6C6B88"/>
    <w:multiLevelType w:val="multilevel"/>
    <w:tmpl w:val="34FADD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B95633"/>
    <w:multiLevelType w:val="multilevel"/>
    <w:tmpl w:val="7A08EFF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813862"/>
    <w:multiLevelType w:val="multilevel"/>
    <w:tmpl w:val="A89E28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9760DC"/>
    <w:multiLevelType w:val="multilevel"/>
    <w:tmpl w:val="4F8E4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495E0E"/>
    <w:multiLevelType w:val="multilevel"/>
    <w:tmpl w:val="F03A819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BE501D"/>
    <w:multiLevelType w:val="multilevel"/>
    <w:tmpl w:val="56964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932AF1"/>
    <w:multiLevelType w:val="multilevel"/>
    <w:tmpl w:val="42FE84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0BA0BBD"/>
    <w:multiLevelType w:val="multilevel"/>
    <w:tmpl w:val="0FDA78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22448F2"/>
    <w:multiLevelType w:val="multilevel"/>
    <w:tmpl w:val="836E85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9A10F76"/>
    <w:multiLevelType w:val="multilevel"/>
    <w:tmpl w:val="C28060D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4C45C0"/>
    <w:multiLevelType w:val="multilevel"/>
    <w:tmpl w:val="1E3AFA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3350B5"/>
    <w:multiLevelType w:val="multilevel"/>
    <w:tmpl w:val="E8D282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7D5B38"/>
    <w:multiLevelType w:val="multilevel"/>
    <w:tmpl w:val="91C81D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8C61660"/>
    <w:multiLevelType w:val="multilevel"/>
    <w:tmpl w:val="09DCAC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BF3A54"/>
    <w:multiLevelType w:val="multilevel"/>
    <w:tmpl w:val="E2B274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F837E4"/>
    <w:multiLevelType w:val="multilevel"/>
    <w:tmpl w:val="DFDC84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19"/>
  </w:num>
  <w:num w:numId="3">
    <w:abstractNumId w:val="25"/>
  </w:num>
  <w:num w:numId="4">
    <w:abstractNumId w:val="43"/>
  </w:num>
  <w:num w:numId="5">
    <w:abstractNumId w:val="3"/>
  </w:num>
  <w:num w:numId="6">
    <w:abstractNumId w:val="17"/>
  </w:num>
  <w:num w:numId="7">
    <w:abstractNumId w:val="8"/>
  </w:num>
  <w:num w:numId="8">
    <w:abstractNumId w:val="34"/>
  </w:num>
  <w:num w:numId="9">
    <w:abstractNumId w:val="21"/>
  </w:num>
  <w:num w:numId="10">
    <w:abstractNumId w:val="20"/>
  </w:num>
  <w:num w:numId="11">
    <w:abstractNumId w:val="42"/>
  </w:num>
  <w:num w:numId="12">
    <w:abstractNumId w:val="16"/>
  </w:num>
  <w:num w:numId="13">
    <w:abstractNumId w:val="27"/>
  </w:num>
  <w:num w:numId="14">
    <w:abstractNumId w:val="6"/>
  </w:num>
  <w:num w:numId="15">
    <w:abstractNumId w:val="2"/>
  </w:num>
  <w:num w:numId="16">
    <w:abstractNumId w:val="5"/>
  </w:num>
  <w:num w:numId="17">
    <w:abstractNumId w:val="32"/>
  </w:num>
  <w:num w:numId="18">
    <w:abstractNumId w:val="7"/>
  </w:num>
  <w:num w:numId="19">
    <w:abstractNumId w:val="12"/>
  </w:num>
  <w:num w:numId="20">
    <w:abstractNumId w:val="1"/>
  </w:num>
  <w:num w:numId="21">
    <w:abstractNumId w:val="24"/>
  </w:num>
  <w:num w:numId="22">
    <w:abstractNumId w:val="44"/>
  </w:num>
  <w:num w:numId="23">
    <w:abstractNumId w:val="37"/>
  </w:num>
  <w:num w:numId="24">
    <w:abstractNumId w:val="15"/>
  </w:num>
  <w:num w:numId="25">
    <w:abstractNumId w:val="13"/>
  </w:num>
  <w:num w:numId="26">
    <w:abstractNumId w:val="33"/>
  </w:num>
  <w:num w:numId="27">
    <w:abstractNumId w:val="18"/>
  </w:num>
  <w:num w:numId="28">
    <w:abstractNumId w:val="22"/>
  </w:num>
  <w:num w:numId="29">
    <w:abstractNumId w:val="35"/>
  </w:num>
  <w:num w:numId="30">
    <w:abstractNumId w:val="4"/>
  </w:num>
  <w:num w:numId="31">
    <w:abstractNumId w:val="0"/>
  </w:num>
  <w:num w:numId="32">
    <w:abstractNumId w:val="23"/>
  </w:num>
  <w:num w:numId="33">
    <w:abstractNumId w:val="10"/>
  </w:num>
  <w:num w:numId="34">
    <w:abstractNumId w:val="40"/>
  </w:num>
  <w:num w:numId="35">
    <w:abstractNumId w:val="38"/>
  </w:num>
  <w:num w:numId="36">
    <w:abstractNumId w:val="14"/>
  </w:num>
  <w:num w:numId="37">
    <w:abstractNumId w:val="41"/>
  </w:num>
  <w:num w:numId="38">
    <w:abstractNumId w:val="29"/>
  </w:num>
  <w:num w:numId="39">
    <w:abstractNumId w:val="36"/>
  </w:num>
  <w:num w:numId="40">
    <w:abstractNumId w:val="31"/>
  </w:num>
  <w:num w:numId="41">
    <w:abstractNumId w:val="30"/>
  </w:num>
  <w:num w:numId="42">
    <w:abstractNumId w:val="26"/>
  </w:num>
  <w:num w:numId="43">
    <w:abstractNumId w:val="28"/>
  </w:num>
  <w:num w:numId="44">
    <w:abstractNumId w:val="9"/>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A9F"/>
    <w:rsid w:val="00040ADC"/>
    <w:rsid w:val="0005708F"/>
    <w:rsid w:val="000845B6"/>
    <w:rsid w:val="000B59A5"/>
    <w:rsid w:val="000B66A5"/>
    <w:rsid w:val="00103F9F"/>
    <w:rsid w:val="0013151B"/>
    <w:rsid w:val="00194D5B"/>
    <w:rsid w:val="001C4E0D"/>
    <w:rsid w:val="001D6064"/>
    <w:rsid w:val="001E000A"/>
    <w:rsid w:val="001F36BD"/>
    <w:rsid w:val="00230CCC"/>
    <w:rsid w:val="0024209A"/>
    <w:rsid w:val="0026263A"/>
    <w:rsid w:val="00270ABF"/>
    <w:rsid w:val="0027498D"/>
    <w:rsid w:val="00281898"/>
    <w:rsid w:val="002D0608"/>
    <w:rsid w:val="002F6CD4"/>
    <w:rsid w:val="0030323F"/>
    <w:rsid w:val="00322D5C"/>
    <w:rsid w:val="00332A0B"/>
    <w:rsid w:val="003A0076"/>
    <w:rsid w:val="003A360F"/>
    <w:rsid w:val="003C4E96"/>
    <w:rsid w:val="003C6916"/>
    <w:rsid w:val="004356E8"/>
    <w:rsid w:val="00441209"/>
    <w:rsid w:val="004470CD"/>
    <w:rsid w:val="0045778F"/>
    <w:rsid w:val="0046212C"/>
    <w:rsid w:val="00492784"/>
    <w:rsid w:val="004B0E96"/>
    <w:rsid w:val="004B5480"/>
    <w:rsid w:val="004C3298"/>
    <w:rsid w:val="004D5A3E"/>
    <w:rsid w:val="004E0689"/>
    <w:rsid w:val="005447B1"/>
    <w:rsid w:val="00567AB8"/>
    <w:rsid w:val="005C0C67"/>
    <w:rsid w:val="005D6336"/>
    <w:rsid w:val="00610108"/>
    <w:rsid w:val="00624167"/>
    <w:rsid w:val="00624658"/>
    <w:rsid w:val="00647804"/>
    <w:rsid w:val="0067307F"/>
    <w:rsid w:val="00683D10"/>
    <w:rsid w:val="006849BE"/>
    <w:rsid w:val="006B7534"/>
    <w:rsid w:val="006C0A36"/>
    <w:rsid w:val="006C7C78"/>
    <w:rsid w:val="006D48E5"/>
    <w:rsid w:val="00717625"/>
    <w:rsid w:val="0072194B"/>
    <w:rsid w:val="00724D32"/>
    <w:rsid w:val="0076249F"/>
    <w:rsid w:val="00763B94"/>
    <w:rsid w:val="00777A4A"/>
    <w:rsid w:val="00785C89"/>
    <w:rsid w:val="00787976"/>
    <w:rsid w:val="00795257"/>
    <w:rsid w:val="007A53D4"/>
    <w:rsid w:val="007B7E69"/>
    <w:rsid w:val="007E137A"/>
    <w:rsid w:val="00815C06"/>
    <w:rsid w:val="00826AE1"/>
    <w:rsid w:val="00833E64"/>
    <w:rsid w:val="00836109"/>
    <w:rsid w:val="00840FD6"/>
    <w:rsid w:val="00841ED1"/>
    <w:rsid w:val="00844A75"/>
    <w:rsid w:val="00856DD1"/>
    <w:rsid w:val="00867FEE"/>
    <w:rsid w:val="00892E97"/>
    <w:rsid w:val="008B0162"/>
    <w:rsid w:val="008B5848"/>
    <w:rsid w:val="008E12D2"/>
    <w:rsid w:val="008F24F5"/>
    <w:rsid w:val="00926390"/>
    <w:rsid w:val="0097625C"/>
    <w:rsid w:val="009B1069"/>
    <w:rsid w:val="009B565E"/>
    <w:rsid w:val="009B5771"/>
    <w:rsid w:val="00A01B25"/>
    <w:rsid w:val="00A23E21"/>
    <w:rsid w:val="00A3748B"/>
    <w:rsid w:val="00A92BEC"/>
    <w:rsid w:val="00A96F2D"/>
    <w:rsid w:val="00AA0739"/>
    <w:rsid w:val="00AC1384"/>
    <w:rsid w:val="00AC5EE7"/>
    <w:rsid w:val="00AD0F84"/>
    <w:rsid w:val="00AD10E5"/>
    <w:rsid w:val="00AE75C1"/>
    <w:rsid w:val="00AF4D03"/>
    <w:rsid w:val="00B177F5"/>
    <w:rsid w:val="00B3225B"/>
    <w:rsid w:val="00B50E42"/>
    <w:rsid w:val="00B56833"/>
    <w:rsid w:val="00B66549"/>
    <w:rsid w:val="00B75F76"/>
    <w:rsid w:val="00B76994"/>
    <w:rsid w:val="00BA20A5"/>
    <w:rsid w:val="00BB3CC0"/>
    <w:rsid w:val="00BC320D"/>
    <w:rsid w:val="00BC3958"/>
    <w:rsid w:val="00BD60F8"/>
    <w:rsid w:val="00BD7141"/>
    <w:rsid w:val="00BE17D7"/>
    <w:rsid w:val="00BF3DBB"/>
    <w:rsid w:val="00C236CD"/>
    <w:rsid w:val="00C3795D"/>
    <w:rsid w:val="00C52758"/>
    <w:rsid w:val="00C7704B"/>
    <w:rsid w:val="00CA0684"/>
    <w:rsid w:val="00CD2A9F"/>
    <w:rsid w:val="00D11643"/>
    <w:rsid w:val="00D131D8"/>
    <w:rsid w:val="00D407FD"/>
    <w:rsid w:val="00D54701"/>
    <w:rsid w:val="00D65C96"/>
    <w:rsid w:val="00D679D3"/>
    <w:rsid w:val="00D76E91"/>
    <w:rsid w:val="00D80D58"/>
    <w:rsid w:val="00D94558"/>
    <w:rsid w:val="00D95998"/>
    <w:rsid w:val="00D96B5C"/>
    <w:rsid w:val="00DC49E2"/>
    <w:rsid w:val="00DC4C38"/>
    <w:rsid w:val="00DC4E5E"/>
    <w:rsid w:val="00DD5114"/>
    <w:rsid w:val="00E34E49"/>
    <w:rsid w:val="00E72D98"/>
    <w:rsid w:val="00E80BAB"/>
    <w:rsid w:val="00E81A6D"/>
    <w:rsid w:val="00E83BA9"/>
    <w:rsid w:val="00E9300D"/>
    <w:rsid w:val="00EC23A9"/>
    <w:rsid w:val="00ED3D1D"/>
    <w:rsid w:val="00EE16F0"/>
    <w:rsid w:val="00EE761F"/>
    <w:rsid w:val="00F025F5"/>
    <w:rsid w:val="00F03C80"/>
    <w:rsid w:val="00F33E8A"/>
    <w:rsid w:val="00F4332F"/>
    <w:rsid w:val="00F82FEA"/>
    <w:rsid w:val="00FA422B"/>
    <w:rsid w:val="00FD5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73EE2"/>
  <w15:docId w15:val="{CF322183-EDF4-4D15-AECF-4061BDEF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u w:val="none"/>
      <w:shd w:val="clear" w:color="auto" w:fill="auto"/>
    </w:rPr>
  </w:style>
  <w:style w:type="character" w:customStyle="1" w:styleId="Vnbnnidung5">
    <w:name w:val="Văn bản nội dung (5)_"/>
    <w:basedOn w:val="DefaultParagraphFont"/>
    <w:link w:val="Vnbnnidung50"/>
    <w:rPr>
      <w:rFonts w:ascii="Arial" w:eastAsia="Arial" w:hAnsi="Arial" w:cs="Arial"/>
      <w:b w:val="0"/>
      <w:bCs w:val="0"/>
      <w:i w:val="0"/>
      <w:iCs w:val="0"/>
      <w:smallCaps w:val="0"/>
      <w:strike w:val="0"/>
      <w:sz w:val="22"/>
      <w:szCs w:val="22"/>
      <w:u w:val="none"/>
      <w:shd w:val="clear" w:color="auto" w:fill="auto"/>
    </w:rPr>
  </w:style>
  <w:style w:type="character" w:customStyle="1" w:styleId="Tiu1">
    <w:name w:val="Tiêu đề #1_"/>
    <w:basedOn w:val="DefaultParagraphFont"/>
    <w:link w:val="Tiu10"/>
    <w:rPr>
      <w:rFonts w:ascii="Arial" w:eastAsia="Arial" w:hAnsi="Arial" w:cs="Arial"/>
      <w:b w:val="0"/>
      <w:bCs w:val="0"/>
      <w:i w:val="0"/>
      <w:iCs w:val="0"/>
      <w:smallCaps w:val="0"/>
      <w:strike w:val="0"/>
      <w:sz w:val="28"/>
      <w:szCs w:val="28"/>
      <w:u w:val="none"/>
      <w:shd w:val="clear" w:color="auto" w:fill="auto"/>
    </w:rPr>
  </w:style>
  <w:style w:type="character" w:customStyle="1" w:styleId="Vnbnnidung4">
    <w:name w:val="Văn bản nội dung (4)_"/>
    <w:basedOn w:val="DefaultParagraphFont"/>
    <w:link w:val="Vnbnnidung40"/>
    <w:rPr>
      <w:rFonts w:ascii="Tahoma" w:eastAsia="Tahoma" w:hAnsi="Tahoma" w:cs="Tahoma"/>
      <w:b/>
      <w:bCs/>
      <w:i w:val="0"/>
      <w:iCs w:val="0"/>
      <w:smallCaps w:val="0"/>
      <w:strike w:val="0"/>
      <w:sz w:val="14"/>
      <w:szCs w:val="14"/>
      <w:u w:val="singl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6">
    <w:name w:val="Văn bản nội dung (6)_"/>
    <w:basedOn w:val="DefaultParagraphFont"/>
    <w:link w:val="Vnbnnidung60"/>
    <w:rPr>
      <w:rFonts w:ascii="Times New Roman" w:eastAsia="Times New Roman" w:hAnsi="Times New Roman" w:cs="Times New Roman"/>
      <w:b w:val="0"/>
      <w:bCs w:val="0"/>
      <w:i/>
      <w:iCs/>
      <w:smallCaps w:val="0"/>
      <w:strike w:val="0"/>
      <w:sz w:val="11"/>
      <w:szCs w:val="11"/>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80"/>
      <w:ind w:firstLine="400"/>
    </w:pPr>
    <w:rPr>
      <w:rFonts w:ascii="Times New Roman" w:eastAsia="Times New Roman" w:hAnsi="Times New Roman" w:cs="Times New Roman"/>
      <w:sz w:val="26"/>
      <w:szCs w:val="26"/>
    </w:rPr>
  </w:style>
  <w:style w:type="paragraph" w:customStyle="1" w:styleId="Tiu20">
    <w:name w:val="Tiêu đề #2"/>
    <w:basedOn w:val="Normal"/>
    <w:link w:val="Tiu2"/>
    <w:pPr>
      <w:spacing w:after="20"/>
      <w:jc w:val="center"/>
      <w:outlineLvl w:val="1"/>
    </w:pPr>
    <w:rPr>
      <w:rFonts w:ascii="Times New Roman" w:eastAsia="Times New Roman" w:hAnsi="Times New Roman" w:cs="Times New Roman"/>
      <w:b/>
      <w:bCs/>
    </w:rPr>
  </w:style>
  <w:style w:type="paragraph" w:customStyle="1" w:styleId="Vnbnnidung50">
    <w:name w:val="Văn bản nội dung (5)"/>
    <w:basedOn w:val="Normal"/>
    <w:link w:val="Vnbnnidung5"/>
    <w:pPr>
      <w:spacing w:after="40"/>
    </w:pPr>
    <w:rPr>
      <w:rFonts w:ascii="Arial" w:eastAsia="Arial" w:hAnsi="Arial" w:cs="Arial"/>
      <w:sz w:val="22"/>
      <w:szCs w:val="22"/>
    </w:rPr>
  </w:style>
  <w:style w:type="paragraph" w:customStyle="1" w:styleId="Tiu10">
    <w:name w:val="Tiêu đề #1"/>
    <w:basedOn w:val="Normal"/>
    <w:link w:val="Tiu1"/>
    <w:pPr>
      <w:ind w:firstLine="160"/>
      <w:outlineLvl w:val="0"/>
    </w:pPr>
    <w:rPr>
      <w:rFonts w:ascii="Arial" w:eastAsia="Arial" w:hAnsi="Arial" w:cs="Arial"/>
      <w:sz w:val="28"/>
      <w:szCs w:val="28"/>
    </w:rPr>
  </w:style>
  <w:style w:type="paragraph" w:customStyle="1" w:styleId="Vnbnnidung40">
    <w:name w:val="Văn bản nội dung (4)"/>
    <w:basedOn w:val="Normal"/>
    <w:link w:val="Vnbnnidung4"/>
    <w:pPr>
      <w:jc w:val="center"/>
    </w:pPr>
    <w:rPr>
      <w:rFonts w:ascii="Tahoma" w:eastAsia="Tahoma" w:hAnsi="Tahoma" w:cs="Tahoma"/>
      <w:b/>
      <w:bCs/>
      <w:sz w:val="14"/>
      <w:szCs w:val="14"/>
      <w:u w:val="single"/>
    </w:rPr>
  </w:style>
  <w:style w:type="paragraph" w:customStyle="1" w:styleId="Vnbnnidung20">
    <w:name w:val="Văn bản nội dung (2)"/>
    <w:basedOn w:val="Normal"/>
    <w:link w:val="Vnbnnidung2"/>
    <w:rPr>
      <w:rFonts w:ascii="Times New Roman" w:eastAsia="Times New Roman" w:hAnsi="Times New Roman" w:cs="Times New Roman"/>
    </w:rPr>
  </w:style>
  <w:style w:type="paragraph" w:customStyle="1" w:styleId="Vnbnnidung60">
    <w:name w:val="Văn bản nội dung (6)"/>
    <w:basedOn w:val="Normal"/>
    <w:link w:val="Vnbnnidung6"/>
    <w:rPr>
      <w:rFonts w:ascii="Times New Roman" w:eastAsia="Times New Roman" w:hAnsi="Times New Roman" w:cs="Times New Roman"/>
      <w:i/>
      <w:iCs/>
      <w:sz w:val="11"/>
      <w:szCs w:val="11"/>
    </w:rPr>
  </w:style>
  <w:style w:type="paragraph" w:customStyle="1" w:styleId="Chthchbng0">
    <w:name w:val="Chú thích bảng"/>
    <w:basedOn w:val="Normal"/>
    <w:link w:val="Chthchbng"/>
    <w:rPr>
      <w:rFonts w:ascii="Times New Roman" w:eastAsia="Times New Roman" w:hAnsi="Times New Roman" w:cs="Times New Roman"/>
    </w:rPr>
  </w:style>
  <w:style w:type="paragraph" w:customStyle="1" w:styleId="Khc0">
    <w:name w:val="Khác"/>
    <w:basedOn w:val="Normal"/>
    <w:link w:val="Khc"/>
    <w:pPr>
      <w:spacing w:after="80"/>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ind w:firstLine="480"/>
    </w:pPr>
    <w:rPr>
      <w:rFonts w:ascii="Times New Roman" w:eastAsia="Times New Roman" w:hAnsi="Times New Roman" w:cs="Times New Roman"/>
      <w:b/>
      <w:bCs/>
      <w:sz w:val="20"/>
      <w:szCs w:val="20"/>
    </w:rPr>
  </w:style>
  <w:style w:type="table" w:styleId="TableGrid">
    <w:name w:val="Table Grid"/>
    <w:basedOn w:val="TableNormal"/>
    <w:uiPriority w:val="39"/>
    <w:rsid w:val="004C3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6CD4"/>
    <w:rPr>
      <w:color w:val="0563C1" w:themeColor="hyperlink"/>
      <w:u w:val="single"/>
    </w:rPr>
  </w:style>
  <w:style w:type="character" w:customStyle="1" w:styleId="UnresolvedMention">
    <w:name w:val="Unresolved Mention"/>
    <w:basedOn w:val="DefaultParagraphFont"/>
    <w:uiPriority w:val="99"/>
    <w:semiHidden/>
    <w:unhideWhenUsed/>
    <w:rsid w:val="002F6CD4"/>
    <w:rPr>
      <w:color w:val="605E5C"/>
      <w:shd w:val="clear" w:color="auto" w:fill="E1DFDD"/>
    </w:rPr>
  </w:style>
  <w:style w:type="paragraph" w:styleId="Header">
    <w:name w:val="header"/>
    <w:basedOn w:val="Normal"/>
    <w:link w:val="HeaderChar"/>
    <w:uiPriority w:val="99"/>
    <w:unhideWhenUsed/>
    <w:rsid w:val="00B76994"/>
    <w:pPr>
      <w:tabs>
        <w:tab w:val="center" w:pos="4680"/>
        <w:tab w:val="right" w:pos="9360"/>
      </w:tabs>
    </w:pPr>
  </w:style>
  <w:style w:type="character" w:customStyle="1" w:styleId="HeaderChar">
    <w:name w:val="Header Char"/>
    <w:basedOn w:val="DefaultParagraphFont"/>
    <w:link w:val="Header"/>
    <w:uiPriority w:val="99"/>
    <w:rsid w:val="00B76994"/>
    <w:rPr>
      <w:color w:val="000000"/>
    </w:rPr>
  </w:style>
  <w:style w:type="paragraph" w:styleId="Footer">
    <w:name w:val="footer"/>
    <w:basedOn w:val="Normal"/>
    <w:link w:val="FooterChar"/>
    <w:uiPriority w:val="99"/>
    <w:unhideWhenUsed/>
    <w:rsid w:val="00B76994"/>
    <w:pPr>
      <w:tabs>
        <w:tab w:val="center" w:pos="4680"/>
        <w:tab w:val="right" w:pos="9360"/>
      </w:tabs>
    </w:pPr>
  </w:style>
  <w:style w:type="character" w:customStyle="1" w:styleId="FooterChar">
    <w:name w:val="Footer Char"/>
    <w:basedOn w:val="DefaultParagraphFont"/>
    <w:link w:val="Footer"/>
    <w:uiPriority w:val="99"/>
    <w:rsid w:val="00B76994"/>
    <w:rPr>
      <w:color w:val="000000"/>
    </w:rPr>
  </w:style>
  <w:style w:type="paragraph" w:styleId="BalloonText">
    <w:name w:val="Balloon Text"/>
    <w:basedOn w:val="Normal"/>
    <w:link w:val="BalloonTextChar"/>
    <w:uiPriority w:val="99"/>
    <w:semiHidden/>
    <w:unhideWhenUsed/>
    <w:rsid w:val="000845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5B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24608">
      <w:bodyDiv w:val="1"/>
      <w:marLeft w:val="0"/>
      <w:marRight w:val="0"/>
      <w:marTop w:val="0"/>
      <w:marBottom w:val="0"/>
      <w:divBdr>
        <w:top w:val="none" w:sz="0" w:space="0" w:color="auto"/>
        <w:left w:val="none" w:sz="0" w:space="0" w:color="auto"/>
        <w:bottom w:val="none" w:sz="0" w:space="0" w:color="auto"/>
        <w:right w:val="none" w:sz="0" w:space="0" w:color="auto"/>
      </w:divBdr>
    </w:div>
    <w:div w:id="505629319">
      <w:bodyDiv w:val="1"/>
      <w:marLeft w:val="0"/>
      <w:marRight w:val="0"/>
      <w:marTop w:val="0"/>
      <w:marBottom w:val="0"/>
      <w:divBdr>
        <w:top w:val="none" w:sz="0" w:space="0" w:color="auto"/>
        <w:left w:val="none" w:sz="0" w:space="0" w:color="auto"/>
        <w:bottom w:val="none" w:sz="0" w:space="0" w:color="auto"/>
        <w:right w:val="none" w:sz="0" w:space="0" w:color="auto"/>
      </w:divBdr>
    </w:div>
    <w:div w:id="1237087445">
      <w:bodyDiv w:val="1"/>
      <w:marLeft w:val="0"/>
      <w:marRight w:val="0"/>
      <w:marTop w:val="0"/>
      <w:marBottom w:val="0"/>
      <w:divBdr>
        <w:top w:val="none" w:sz="0" w:space="0" w:color="auto"/>
        <w:left w:val="none" w:sz="0" w:space="0" w:color="auto"/>
        <w:bottom w:val="none" w:sz="0" w:space="0" w:color="auto"/>
        <w:right w:val="none" w:sz="0" w:space="0" w:color="auto"/>
      </w:divBdr>
    </w:div>
    <w:div w:id="182565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3150</Words>
  <Characters>17956</Characters>
  <Application>Microsoft Office Word</Application>
  <DocSecurity>0</DocSecurity>
  <Lines>149</Lines>
  <Paragraphs>42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2025-10-23T04:08:00Z</cp:lastPrinted>
  <dcterms:created xsi:type="dcterms:W3CDTF">2025-10-23T04:09:00Z</dcterms:created>
  <dcterms:modified xsi:type="dcterms:W3CDTF">2025-10-27T01:47:00Z</dcterms:modified>
</cp:coreProperties>
</file>